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02" w:rsidRDefault="00E811D0">
      <w:pPr>
        <w:jc w:val="center"/>
        <w:rPr>
          <w:rFonts w:ascii="黑体" w:eastAsia="黑体" w:hAnsi="黑体"/>
          <w:sz w:val="44"/>
          <w:szCs w:val="44"/>
        </w:rPr>
      </w:pPr>
      <w:r w:rsidRPr="00E811D0">
        <w:rPr>
          <w:rFonts w:ascii="黑体" w:eastAsia="黑体" w:hAnsi="黑体" w:hint="eastAsia"/>
          <w:sz w:val="44"/>
          <w:szCs w:val="44"/>
        </w:rPr>
        <w:t>深圳市宝安排水有限公司</w:t>
      </w:r>
      <w:r w:rsidR="00C772BF">
        <w:rPr>
          <w:rFonts w:ascii="黑体" w:eastAsia="黑体" w:hAnsi="黑体" w:hint="eastAsia"/>
          <w:sz w:val="44"/>
          <w:szCs w:val="44"/>
        </w:rPr>
        <w:t>2026-2027</w:t>
      </w:r>
      <w:r w:rsidRPr="00E811D0">
        <w:rPr>
          <w:rFonts w:ascii="黑体" w:eastAsia="黑体" w:hAnsi="黑体" w:hint="eastAsia"/>
          <w:sz w:val="44"/>
          <w:szCs w:val="44"/>
        </w:rPr>
        <w:t>年度小型生产设备维保服务商采购项目</w:t>
      </w:r>
      <w:r w:rsidR="00B3069D">
        <w:rPr>
          <w:rFonts w:ascii="黑体" w:eastAsia="黑体" w:hAnsi="黑体" w:hint="eastAsia"/>
          <w:sz w:val="44"/>
          <w:szCs w:val="44"/>
        </w:rPr>
        <w:t>（二次）</w:t>
      </w:r>
      <w:r w:rsidR="00E41E41">
        <w:rPr>
          <w:rFonts w:ascii="黑体" w:eastAsia="黑体" w:hAnsi="黑体" w:hint="eastAsia"/>
          <w:sz w:val="44"/>
          <w:szCs w:val="44"/>
        </w:rPr>
        <w:t>报价回函</w:t>
      </w:r>
      <w:bookmarkStart w:id="0" w:name="_GoBack"/>
      <w:bookmarkEnd w:id="0"/>
    </w:p>
    <w:p w:rsidR="00844902" w:rsidRDefault="00844902">
      <w:pPr>
        <w:jc w:val="center"/>
        <w:rPr>
          <w:rFonts w:ascii="黑体" w:eastAsia="黑体" w:hAnsi="黑体"/>
          <w:sz w:val="44"/>
          <w:szCs w:val="44"/>
        </w:rPr>
      </w:pPr>
    </w:p>
    <w:p w:rsidR="001A3847" w:rsidRDefault="001A384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致：深圳市宝安排水有限公司 </w:t>
      </w:r>
      <w:r>
        <w:rPr>
          <w:rFonts w:asciiTheme="minorEastAsia" w:eastAsiaTheme="minorEastAsia" w:hAnsiTheme="minorEastAsia"/>
          <w:sz w:val="28"/>
          <w:szCs w:val="28"/>
        </w:rPr>
        <w:t xml:space="preserve">       </w:t>
      </w:r>
    </w:p>
    <w:p w:rsidR="001A3847" w:rsidRDefault="001A384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C772BF">
        <w:rPr>
          <w:rFonts w:asciiTheme="minorEastAsia" w:eastAsiaTheme="minorEastAsia" w:hAnsiTheme="minorEastAsia" w:hint="eastAsia"/>
          <w:sz w:val="28"/>
          <w:szCs w:val="28"/>
        </w:rPr>
        <w:t>李</w:t>
      </w:r>
      <w:r>
        <w:rPr>
          <w:rFonts w:asciiTheme="minorEastAsia" w:eastAsiaTheme="minorEastAsia" w:hAnsiTheme="minorEastAsia" w:hint="eastAsia"/>
          <w:sz w:val="28"/>
          <w:szCs w:val="28"/>
        </w:rPr>
        <w:t>工</w:t>
      </w:r>
      <w:r>
        <w:rPr>
          <w:rFonts w:asciiTheme="minorEastAsia" w:eastAsiaTheme="minorEastAsia" w:hAnsiTheme="minorEastAsia"/>
          <w:sz w:val="28"/>
          <w:szCs w:val="28"/>
        </w:rPr>
        <w:t xml:space="preserve">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</w:p>
    <w:p w:rsidR="00844902" w:rsidRDefault="001A384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>
        <w:rPr>
          <w:rFonts w:asciiTheme="minorEastAsia" w:eastAsiaTheme="minorEastAsia" w:hAnsiTheme="minorEastAsia"/>
          <w:sz w:val="28"/>
          <w:szCs w:val="28"/>
        </w:rPr>
        <w:t>0755-23732542</w:t>
      </w:r>
    </w:p>
    <w:p w:rsidR="001A3847" w:rsidRDefault="001A384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报价单位： </w:t>
      </w:r>
      <w:r>
        <w:rPr>
          <w:rFonts w:asciiTheme="minorEastAsia" w:eastAsiaTheme="minorEastAsia" w:hAnsiTheme="minorEastAsia"/>
          <w:sz w:val="28"/>
          <w:szCs w:val="28"/>
        </w:rPr>
        <w:t xml:space="preserve">                         </w:t>
      </w:r>
    </w:p>
    <w:p w:rsidR="001A3847" w:rsidRDefault="001A384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联系人： </w:t>
      </w:r>
      <w:r>
        <w:rPr>
          <w:rFonts w:asciiTheme="minorEastAsia" w:eastAsiaTheme="minorEastAsia" w:hAnsiTheme="minorEastAsia"/>
          <w:sz w:val="28"/>
          <w:szCs w:val="28"/>
        </w:rPr>
        <w:t xml:space="preserve">                </w:t>
      </w:r>
    </w:p>
    <w:p w:rsidR="00844902" w:rsidRDefault="001A384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</w:p>
    <w:tbl>
      <w:tblPr>
        <w:tblW w:w="9114" w:type="dxa"/>
        <w:jc w:val="center"/>
        <w:tblLayout w:type="fixed"/>
        <w:tblLook w:val="04A0" w:firstRow="1" w:lastRow="0" w:firstColumn="1" w:lastColumn="0" w:noHBand="0" w:noVBand="1"/>
      </w:tblPr>
      <w:tblGrid>
        <w:gridCol w:w="1035"/>
        <w:gridCol w:w="2063"/>
        <w:gridCol w:w="2257"/>
        <w:gridCol w:w="1275"/>
        <w:gridCol w:w="2484"/>
      </w:tblGrid>
      <w:tr w:rsidR="001A3847" w:rsidTr="001A3847">
        <w:trPr>
          <w:trHeight w:val="405"/>
          <w:jc w:val="center"/>
        </w:trPr>
        <w:tc>
          <w:tcPr>
            <w:tcW w:w="9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Default="001A3847" w:rsidP="001A3847">
            <w:pPr>
              <w:spacing w:after="60"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sz w:val="28"/>
                <w:szCs w:val="28"/>
                <w:lang w:bidi="ar"/>
              </w:rPr>
              <w:t>主要小型生产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  <w:lang w:bidi="ar"/>
              </w:rPr>
              <w:t>设备年度维保项目</w:t>
            </w:r>
            <w:r w:rsidR="008E51CF">
              <w:rPr>
                <w:rFonts w:ascii="宋体" w:hAnsi="宋体" w:cs="宋体" w:hint="eastAsia"/>
                <w:b/>
                <w:bCs/>
                <w:sz w:val="28"/>
                <w:szCs w:val="28"/>
                <w:lang w:bidi="ar"/>
              </w:rPr>
              <w:t>报价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  <w:lang w:bidi="ar"/>
              </w:rPr>
              <w:t>清单</w:t>
            </w:r>
          </w:p>
        </w:tc>
      </w:tr>
      <w:tr w:rsidR="001A3847" w:rsidTr="001A3847">
        <w:trPr>
          <w:trHeight w:val="57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（1）设备名称：科普柴油发电机(5KW)</w:t>
            </w:r>
            <w:r w:rsidRPr="00AD095B">
              <w:rPr>
                <w:rStyle w:val="font7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 xml:space="preserve"> </w:t>
            </w: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设备型号：KDF8500Q-3</w:t>
            </w:r>
          </w:p>
        </w:tc>
      </w:tr>
      <w:tr w:rsidR="001A3847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1A3847" w:rsidRPr="00BD1755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</w:t>
            </w:r>
            <w:r w:rsidRPr="00AD095B">
              <w:rPr>
                <w:rFonts w:asciiTheme="minorEastAsia" w:eastAsiaTheme="minorEastAsia" w:hAnsiTheme="minorEastAsia" w:cs="宋体"/>
                <w:szCs w:val="21"/>
                <w:lang w:bidi="ar"/>
              </w:rPr>
              <w:t>/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KD192-07100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3847" w:rsidRPr="00AD095B" w:rsidRDefault="001A3847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柴油滤网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JF8500-07001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3847" w:rsidRPr="00AD095B" w:rsidRDefault="001A3847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JF8500-07400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3847" w:rsidRPr="00AD095B" w:rsidRDefault="001A3847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E811D0" w:rsidTr="00E811D0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1D0" w:rsidRPr="00AD095B" w:rsidRDefault="00E811D0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811D0" w:rsidRPr="00AD095B" w:rsidRDefault="00E811D0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油泵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KD192FA-1200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喷油嘴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KD192FA-1300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JF8500-02001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JF8500-02002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付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JF8500-02011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JF8500-02021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排气门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JF8500-02022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KF8500-02100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KF8500-02101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片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GB/T5786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瓦片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D8500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片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顶杆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KD192F-02015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凸轮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JF8500-03004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修理包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JF8500-06100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KD192F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启动电磁阀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启动电瓶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12V36AH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启动钥匙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SP02010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数显面板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CP001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电源插座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EM1001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调压块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KF8500-02010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51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 xml:space="preserve">（2）设备名称：科普柴油发电机(10KW) 设备型号：KDF12000Q-3 </w:t>
            </w:r>
          </w:p>
        </w:tc>
      </w:tr>
      <w:tr w:rsidR="001A3847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3847" w:rsidRPr="00AD095B" w:rsidRDefault="001A3847" w:rsidP="001A3847">
            <w:pPr>
              <w:spacing w:after="60"/>
              <w:ind w:firstLine="42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E811D0" w:rsidP="001A3847">
            <w:pPr>
              <w:spacing w:after="60"/>
              <w:ind w:firstLine="42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KD2V80-07100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3847" w:rsidRPr="00AD095B" w:rsidRDefault="001A3847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JF12000-07001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3847" w:rsidRPr="00AD095B" w:rsidRDefault="001A3847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JF12000-07400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3847" w:rsidRPr="00AD095B" w:rsidRDefault="001A3847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A3847" w:rsidRPr="00AD095B" w:rsidRDefault="001A3847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E811D0" w:rsidTr="00E811D0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11D0" w:rsidRPr="00AD095B" w:rsidRDefault="00E811D0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811D0" w:rsidRPr="00AD095B" w:rsidRDefault="00E811D0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3847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3847" w:rsidRPr="00AD095B" w:rsidRDefault="001A3847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油泵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KD2V80FA-1200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喷油嘴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KD2V80FA-1300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JF12000-02001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JF12000-02002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付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JF12000-02011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JF12000-02021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排气门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JF12000-02022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KF12000-02100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KF12000-02101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片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GB/T9135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瓦片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D12000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片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顶杆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KD2V80F-02015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轮子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凸轮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JF12000-03004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修理包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JF12000-06100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发电机插头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三脚10A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柴油油管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8厘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米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KD2V80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启动电磁阀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启动电瓶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12V45AH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启动钥匙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SP02020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数显面板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CP002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电源插座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EM1001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调压块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KF12000-02010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喷油泵总成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电池头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对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525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（3）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设备名称：倍安特柴油发电机(10KW)</w:t>
            </w:r>
            <w:r w:rsidRPr="00AD095B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 xml:space="preserve"> </w:t>
            </w:r>
          </w:p>
        </w:tc>
      </w:tr>
      <w:tr w:rsidR="00B42BA9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E811D0">
            <w:pPr>
              <w:spacing w:after="60"/>
              <w:ind w:firstLine="420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E811D0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E811D0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油泵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192FBE-10211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喷油嘴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192FBE-10212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192FBE-04005R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192FBE-4102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付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192FBE-4008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192FBE-2020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排气门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192FBE-2013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192FBE-02102L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192FBE-1006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片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05201-V4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瓦片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192FBE-4010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片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顶杆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192FBE-6104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凸轮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192FBE-06003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修理包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192FBE-3004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192FBE-15202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启动电磁阀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启动电瓶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12V18AH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启动钥匙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192FBE-15250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数显面板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192FBE-15251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电源插座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192FBE-15252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调压块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192FBE-15253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525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（4）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设备名称：捷马柴油发电机(10KW)    设备型号：JM10000EA</w:t>
            </w:r>
          </w:p>
        </w:tc>
      </w:tr>
      <w:tr w:rsidR="00B42BA9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ind w:firstLine="42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ind w:firstLine="42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E811D0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</w:p>
        </w:tc>
      </w:tr>
      <w:tr w:rsidR="00B42BA9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油泵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192FBE-10211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喷油嘴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192FBE-10212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192FBE-04005R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192FBE-4102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付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192FBE-4008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排气门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192FBE-02102L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片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05201-V4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瓦片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片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顶杆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192FBE-6104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凸轮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192FBE-06003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修理包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192FBE-3004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192FBE-15202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启动电磁阀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启动电瓶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12V18AH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启动钥匙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192FBE-15250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数显面板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192FBE-15251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电源插座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192FBE-15252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调压块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192FBE-15253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525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（5）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 xml:space="preserve">设备名称：三菱柴油发电机(20KW)   </w:t>
            </w: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设备型号：DM-20</w:t>
            </w:r>
          </w:p>
        </w:tc>
      </w:tr>
      <w:tr w:rsidR="00B42BA9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ind w:firstLine="42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ind w:firstLine="42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P812610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F-5964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油水分离滤芯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F-8331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KS209-1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E811D0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R450-1004001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R450-1004102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付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R450-1004102A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衬套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R450-1003103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R450-1003111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大小瓦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R450-1003170A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止推片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进排气门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导管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座圈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R3000-1007100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大修包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R3000-1007002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R3000-1112100B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喷油器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摇臂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R3000-1111100B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R3000-1015000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发电机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R3000-1004001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增压器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R3000-1004102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调压板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R3000-1004102A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调速板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R3000-1003103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蓄电池组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12V70AH（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骆驼/统一/风帆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水箱散热器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风扇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R450-120426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地拖头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CT-676 16A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B42BA9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（6）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设备名称：三菱柴油静音发电机(20KW)</w:t>
            </w: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 xml:space="preserve"> </w:t>
            </w:r>
          </w:p>
        </w:tc>
      </w:tr>
      <w:tr w:rsidR="00B42BA9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ind w:firstLine="42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ind w:firstLine="42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P812610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油水分离器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F-5964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F-8331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KS209-1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E811D0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</w:p>
        </w:tc>
      </w:tr>
      <w:tr w:rsidR="00B42BA9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R450-1004001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R450-1004102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R450-1004102A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衬套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R450-1003103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R450-1003111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大小瓦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R450-1003170A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止推片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R450-100153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进排气门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R450-100433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导管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R450-1005400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座圈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R3000-1007100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大修包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R3000-1007002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R3000-1112100B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喷油器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摇臂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R3000-1111100B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R3000-1015000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发电机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R3000-1004001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增压器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R3000-1004102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电压板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R3000-1004102A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调速板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R3000-1003103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B42BA9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蓄电池组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12V70AH（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骆驼/统一/风帆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2BA9" w:rsidRPr="00AD095B" w:rsidRDefault="00B42BA9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42BA9" w:rsidRPr="00AD095B" w:rsidRDefault="00B42BA9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水箱散热器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R450-100138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油压传感器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风扇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R450-120426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手油泵总成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三菱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525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（7）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设备名称：纬能柴油静音发电机(20KW)</w:t>
            </w: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 xml:space="preserve"> 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K199004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油水分离器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FF5056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FS1284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LF3354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E811D0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3037112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3070592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3007520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衬套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309545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3092000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大小瓦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205142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止推片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205115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进排气门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3035112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导管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3901133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座圈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3905095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大修包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3901113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3907260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喷油器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30916679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摇臂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3097346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39021040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发电机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30425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增压器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30426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调压板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调速板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蓄电池组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12V45ah（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骆驼/统一/风帆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水箱散热器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风扇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525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（8）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 xml:space="preserve">设备名称：富电康柴油静音发电机(20KW) 设备型号：FYG22 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KW1833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油水分离器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FS1280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LF3349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FF5052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B42BA9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C3926631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C3918315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C3901307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衬套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C5257364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C4899694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大小瓦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C3978822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止推片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C4994143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进排气门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C3284377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导管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C3287851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座圈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C3921108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大修包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C5362424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C5334922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喷油器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C3934920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摇臂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C5288828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启动马达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C4938610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发电机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C4045184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增压器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C3926631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电压板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WT3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调速板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EFC304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蓄电池组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12V45ah（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骆驼/统一/风帆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水箱散热器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C3918315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风扇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C3901307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排气管接头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M19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电箱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单回路220V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水泵总成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急停开关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皮带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手油泵总成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525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A72" w:rsidRPr="00320A72" w:rsidRDefault="00320A72" w:rsidP="00320A72">
            <w:pPr>
              <w:jc w:val="center"/>
              <w:textAlignment w:val="center"/>
              <w:rPr>
                <w:rStyle w:val="font31"/>
                <w:rFonts w:asciiTheme="minorEastAsia" w:eastAsiaTheme="minorEastAsia" w:hAnsiTheme="minorEastAsia" w:hint="default"/>
                <w:lang w:bidi="ar"/>
              </w:rPr>
            </w:pPr>
            <w:r w:rsidRPr="00320A72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（9）设备名称：</w:t>
            </w:r>
            <w:r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1.</w:t>
            </w:r>
            <w:r w:rsidRPr="00320A72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 xml:space="preserve">富电康柴油发电机(50KW)  设备型号：FCG50 </w:t>
            </w:r>
          </w:p>
          <w:p w:rsidR="00163671" w:rsidRPr="00AD095B" w:rsidRDefault="00320A72" w:rsidP="00320A72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2.</w:t>
            </w:r>
            <w:r w:rsidRPr="00320A72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海能全宇（</w:t>
            </w:r>
            <w:r w:rsidRPr="00320A72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HNC-50</w:t>
            </w:r>
            <w:r w:rsidRPr="00320A72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）设备型号：</w:t>
            </w:r>
            <w:r w:rsidRPr="00320A72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HNC-50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K199006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油水分离器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FF5058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FS1286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LF3356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B42BA9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3037114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3070594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3007522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衬套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309547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3092002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大小瓦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205144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止推片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205117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进排气门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3035114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导管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3901135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座圈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3905097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大修包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3901115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3907262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喷油器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30916681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摇臂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3097348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39021042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发电机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30440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增压器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30440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调压板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30440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调速板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30440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蓄电池组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12V80ah（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骆驼/统一/风帆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）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水箱散热器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20433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风扇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20434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525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（10）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 xml:space="preserve">设备名称：史丹利液压动力站   设备型号：MPS80 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394018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汽油滤芯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845125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492932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火花塞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692051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P164381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B42BA9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化油器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43241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钥匙开关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692318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燃油泵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高压包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F5520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线圈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硅整流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2100K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线束（发动机侧）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线束（启动侧）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活塞组件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809790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809275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机油散热器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55468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机油分流器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54006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机油尺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曲轴箱垫片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曲轴油封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挺杆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85406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凸轮轴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54106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调速齿轮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58740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机油泵滤网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33456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55647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缸体组件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36870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曲轴箱盖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消音器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5101F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空滤固定板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0523F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空滤盖把手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0524F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空滤盖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0525F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84006467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84006468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809730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9032119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924204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924205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924206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顶杆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809873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飞轮风扇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540131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发动机修理包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542010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风扇传动轴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LMPS8020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轮胎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LMPS8032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U 型托架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LHPR356002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蓄电池盖板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LHP184052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塑料汽油箱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LMPS8017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汽油箱盖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LMPS8016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副油箱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LMPS8004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油温液位计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LMPS8020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冷却器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LHP133035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双联泵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LHP358001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泵端联轴器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LHP133013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弹性体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LHP133012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轴端联轴器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LHPR234001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溢流阀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LHP2859131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插装阀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LHP184017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换向阀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LMPS8014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3/4快速接头（公）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LSM660019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3/4快速接头（母）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LSM660020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3/8 母快速接头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LBK18033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3/8 公快速接头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LBK18034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计时表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LHP184013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旋钮开关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LMP8025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阻风门组件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LHPR234020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消音器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5460464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油门线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LHPR234019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黄铜格林头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三叉6厘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eastAsia="en-US"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eastAsia="en-US"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电池组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12V36Ah（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骆驼/统一/风帆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启动开关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G9-24V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汽油油管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8mm，长50cm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68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钢丝管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50mm，长50cm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（11）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设备名称：史丹利液压渣浆泵   型号：SM6600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进水端总成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导叶体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过滤器固定支架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底板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进回油管总成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螺杆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压紧块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快速接头（公）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快速接头（母）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出水接头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BZJ0628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O 型圈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MFJ0187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锁紧块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高压过滤器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机械密封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BZJ1237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马达油封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BZJ3041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（12）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设备名称：史丹利液压渣浆泵   备型号：SM6600F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LSM6600F01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进水端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LSM6600F02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导叶体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LSM6600F04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LSM6600F03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LSM6600F20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密封垫块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LSM6600F12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底座底板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LSM6600F21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进回油管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LSM6600F18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阀块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LSM6600F31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进出油直接头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LSM940011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快速接头（公）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快速接头（母）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出水接头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LSM6600F16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O 型圈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MFJ0181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环形把手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LSM6600F30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卸油管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LSM6600F32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机械密封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BZJ1237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马达油封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BZJ3242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快装卡箍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LSM940023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组合垫圈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MFJ0216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把手固定块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LSM6600F23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单向阀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LSM6600F33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（13）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设备名称：史丹利高扬程液压潜水泵  型号：SMH40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LMSH40001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壳体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LMSH40002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8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LMSH40003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进水端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LMSH40004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安装座（滤网）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LMSH40005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外螺纹阳端接头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LMSH4006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泄油直接头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LMSH40007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把手侧板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LMSH40008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24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连接杆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LMSH40009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快速接头（公）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快速接头（母）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LSM660020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不锈钢美制内六角螺栓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BZJ0215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（14）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设备名称：史丹利液压动力站  型号：</w:t>
            </w:r>
            <w:r w:rsidR="00320A72" w:rsidRPr="00320A72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GT18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394018S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汽油滤芯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845125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492932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B42BA9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4123" w:rsidRPr="00AD095B" w:rsidRDefault="0063412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化油器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796833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钥匙开关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692318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燃油泵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808656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阻风门马达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5840218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控制模块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7245491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793556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793557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690981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进气门顶杆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690982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排气门顶杆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缸体组件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595729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活塞组件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796911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809275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凸轮轴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曲轴箱盖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曲轴箱垫片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799117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发动机修理包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84112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启动电磁阀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691656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消音器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845119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汽油油管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8mm，长50cm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电池组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12V36AH（骆驼/统一/风帆）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（15）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设备名称：史丹利液压渣浆泵  型号：TP08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73304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壳体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73381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21979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马达连接板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73357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螺纹接头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21967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泵体把手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73576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液压公接头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液压母接头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（16）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设备名称：威平液压动力站  型号：WP18-40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394018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汽油滤芯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845125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492932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火花塞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692051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B42BA9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钥匙开关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591371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化油器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592954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燃油泵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808656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阻风门拉线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9932846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5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阻风门把手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9932847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油门拉线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9932848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5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油门把手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9932849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液压阀体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9947780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快速接头（公）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快速接头（母）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汽油油箱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9947633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5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油箱盖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9947634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5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计时器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DC12V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启动电磁阀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691656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整流模块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693378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消音器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5460464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轮胎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400-6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5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空滤螺母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7977365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空滤螺杆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7977364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齿轮泵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04133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793556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793557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690981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缸体组件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690982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进气门顶杆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排气门顶杆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活塞组件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595729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796911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809275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曲轴箱体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凸轮轴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发动机修理包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799117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散热器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59090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59077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散热风扇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62309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风扇主轴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59110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联轴器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59088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弹性体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56656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U 型托架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356002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5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启动线束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64942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（17）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设备名称：威平液压渣浆泵  型号：WPP-80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壳体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73011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带螺纹接头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泵体把手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7401115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快速接头（公）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快速接头（母）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主轴油封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25*32*37.5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主轴轴承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FS0025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启动继电器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（18）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设备名称：海空液压动力站  型号：HPP13D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3730096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2175306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2175104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9421190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B42BA9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电瓶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12V19AH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减震胶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30*40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液压油散热器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8321093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启动开关总成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燃油电磁阀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7175339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5840218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启动拉盘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3933815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移动轮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tabs>
                <w:tab w:val="left" w:pos="498"/>
              </w:tabs>
              <w:spacing w:after="60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ab/>
              <w:t>200X50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8221325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液压油箱盖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3949934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3949933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流量手柄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6773219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阀体总成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6773220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散热风扇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8321561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9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联轴器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4776531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弹性体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59088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柴油箱盖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3949945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齿轮泵总成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8773880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机油尺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3900420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启动电磁阀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5840236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10514270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调速齿轮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油门拨叉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5201132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6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气门顶杆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1410165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排气门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4730756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缸体总成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缸体盖板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进气底座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调速面板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飞轮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快速接头（公）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快速接头（母）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油门线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8221186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喷油泵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6590359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喷油嘴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5010058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消音器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高压油管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发动机修理包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84114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停止开关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启动开关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开关控制线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黑红双色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米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柴油油管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电喷6厘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机油盖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（19）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设备名称：海空液压动力站  型号：LP18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394018S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汽油滤芯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845125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492932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火花塞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692051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9421190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B42BA9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电瓶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12V19AH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减震胶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30*40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液压油散热器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8321093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启动开关总成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化油器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592954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启动拉盘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841729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移动轮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200X50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8221325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液压油箱盖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9421189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汽油油箱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493988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液压油散热器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8321093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油门手柄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7721094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阀体总成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8221731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散热风扇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8321561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联轴器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7421066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弹性体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7421083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汽油油箱盖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3949934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齿轮泵总成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7421077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机油尺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693175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启动电磁阀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691656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807899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808326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809275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796911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调速齿轮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806162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690900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油门拨叉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806685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气门顶杆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807680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31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排气门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807681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796209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793557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793556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缸体总成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799117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缸体盖板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609982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进气底座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616834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调速面板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672282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飞轮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609901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快速接头（公）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快速接头（母）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排气管总成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692099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油门线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8221186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发动机修理包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799117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（20）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设备名称：海空液压渣浆泵  型号：HWP4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壳体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74012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带螺纹接头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泵体把手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7401115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快速接头（公）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快速接头（母）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主轴油封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FS0045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主轴轴承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FS0045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（21）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设备名称：海空液压渣浆泵  型号：LTP4</w:t>
            </w:r>
          </w:p>
        </w:tc>
      </w:tr>
      <w:tr w:rsidR="0063412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23" w:rsidRPr="00AD095B" w:rsidRDefault="0063412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壳体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74011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带螺纹接头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泵体把手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01602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7401115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快速接头（公）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快速接头（母）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主轴油封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FS0045S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63412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主轴轴承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FS0046S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23" w:rsidRPr="00AD095B" w:rsidRDefault="0063412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铜线耳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50A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（22）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设备名称：DOA液压动力站  型号：RAPTOR DIESEL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2175306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2175320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2175296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PSE0060P010N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B42BA9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电瓶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12V19AH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减震胶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30*40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液压油散热风扇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D10138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启动开关总成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应急照明灯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计时器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液压接头油封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燃油电磁阀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7175339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5840218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启动拉盘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3933815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移动轮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tabs>
                <w:tab w:val="left" w:pos="498"/>
              </w:tabs>
              <w:spacing w:after="60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ab/>
              <w:t>200X50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D10139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液压油箱盖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D10110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3949933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液压油散热器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D10388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油门手柄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D14210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阀体总成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D38000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转接头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联轴器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D10101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弹性体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59088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柴油箱盖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3949934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齿轮泵总成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D10000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10514270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调速齿轮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机油泵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油门拨叉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5201132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气门顶杆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1410165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排气门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缸头垫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4730756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缸盖垫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缸体总成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缸体盖板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进气底座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调速面板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飞轮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快速接头（公）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快速接头（母）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喷釉泵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6590359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喷油嘴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5010058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消音器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高压油管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1056652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发动机修理包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84114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eastAsia="en-US"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eastAsia="en-US" w:bidi="ar"/>
              </w:rPr>
              <w:t>49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轮子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eastAsia="en-US"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eastAsia="en-US" w:bidi="ar"/>
              </w:rPr>
              <w:t>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柴油油管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6mm*50cm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（23）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设备名称：DOA液压渣浆泵 型号：SP45S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74250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壳体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34804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745110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马达底座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32540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带螺纹接头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25430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泵体把手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25460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7401150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快速接头（公）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快速接头（母）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主轴油封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FS4500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主轴轴承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FS4501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主轴套管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FS4502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水封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FS4503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（24）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设备名称：佳星潜水泵 型号：200JXGFB400-8-18.5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上盖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JXGFB400-8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导流体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JXGFB400-8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进水段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JXGFB400-8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线圈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JXGFB400-8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定子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JXGFB400-8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JXGFB400-8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进水底座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JXGFB400-8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水封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JXGFB400-8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电源线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JXGFB400-8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轴承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JXGFB400-8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O 型圈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JXGFB400-8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525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（25）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设备名称：亚太便携式潜水电泵 型号：200QF400-10-18.</w:t>
            </w: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 xml:space="preserve"> 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上盖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QF400-10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导流体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QF400-10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进水段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QF400-10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线圈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QF400-10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定子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QF400-10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叶轮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QF400-10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进水底座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QF400-10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水封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QF400-10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电源线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QF400-10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轴承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QF400-10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O 型圈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QF400-10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040753">
            <w:pPr>
              <w:jc w:val="center"/>
              <w:textAlignment w:val="center"/>
              <w:rPr>
                <w:rStyle w:val="font31"/>
                <w:rFonts w:asciiTheme="minorEastAsia" w:eastAsiaTheme="minorEastAsia" w:hAnsiTheme="minorEastAsia" w:hint="default"/>
                <w:lang w:bidi="ar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（26）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设备名称：1.本田汽油割草机 型号：GX35</w:t>
            </w:r>
          </w:p>
          <w:p w:rsidR="00040753" w:rsidRPr="00AD095B" w:rsidRDefault="00040753" w:rsidP="00040753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2.本田高枝油锯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火花塞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BPR6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693014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B42BA9">
        <w:trPr>
          <w:trHeight w:val="270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化油器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启动拉盘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G021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离合器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刀片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CX35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CX35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缸体总成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6936S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油箱盖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91036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飞轮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34816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连接盘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33556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开关总成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连接轴总成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刀头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CX35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高压包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G338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004010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004012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56380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33476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空滤底座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693014S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曲轴油封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B65038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凸轮盖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NS3536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消音器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发动机修理包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84566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外罩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连接工作杆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59676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开关把手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33338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eastAsia="en-US"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eastAsia="en-US" w:bidi="ar"/>
              </w:rPr>
              <w:t>26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油门线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长1.3米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eastAsia="en-US"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eastAsia="en-US" w:bidi="ar"/>
              </w:rPr>
              <w:t>27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背带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宽70mm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eastAsia="en-US"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eastAsia="en-US" w:bidi="ar"/>
              </w:rPr>
              <w:t>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软轴芯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长89cm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eastAsia="en-US"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eastAsia="en-US" w:bidi="ar"/>
              </w:rPr>
              <w:t>29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eastAsia="en-US"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eastAsia="en-US" w:bidi="ar"/>
              </w:rPr>
              <w:t>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26铝管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直径26cm*厚2.5mm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eastAsia="en-US"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eastAsia="en-US" w:bidi="ar"/>
              </w:rPr>
              <w:t>31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9齿硬轴芯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（27）</w:t>
            </w: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设备名称：黑蚂蚁汽油割草机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left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火花塞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BPR6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693016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B42BA9">
        <w:trPr>
          <w:trHeight w:val="270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化油器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启动拉盘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G023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离合器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刀片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KS-5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40-5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缸体总成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6939S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油箱盖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91039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飞轮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34818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连接盘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33566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开关总成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连接轴总成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15868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刀头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26MM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高压包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G340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004016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004017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56382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33478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空滤底座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693016S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曲轴油封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B65040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凸轮盖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NS3538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消音器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发动机修理包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84568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（28）</w:t>
            </w: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设备名称：小固哥汽油割草机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火花塞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BPR3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693018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B42BA9">
        <w:trPr>
          <w:trHeight w:val="270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化油器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启动拉盘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G024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离合器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9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刀片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KS-5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40-5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缸体总成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6940S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油箱盖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91040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飞轮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34820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连接盘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33568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开关总成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连接轴总成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刀头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26MM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高压包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G342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004018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004019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56384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33480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空滤底座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693019S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曲轴油封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B65041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凸轮盖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NS3540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消音器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发动机修理包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84569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外罩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24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连接工作杆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59678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开关把手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33340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（29）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设备名称：格力博电动割草机 型号：82V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65431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连接杆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85430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控制板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FF3340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转子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82V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齿轮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82V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电机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LFS3350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刀片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82V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片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手柄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82V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挡草板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82V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充电器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（30）</w:t>
            </w: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设备名称：克莱默电动割草机 型号：82T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65432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连接杆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85433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控制板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FF3344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转子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82T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齿轮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82T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电机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LFS3348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82T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刀片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82T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片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手柄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82T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挡草板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82T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充电器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12V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（31）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设备名称：祥豹空压机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气罐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Q2346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脚轮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1.5寸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压力表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YN60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消音器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584318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压力开关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FB242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单向阀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球阀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F8500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皮带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B-74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电源线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3X0.75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纸垫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（32）</w:t>
            </w: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设备名称：弘正空压机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气罐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Q2348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脚轮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1.5寸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压力表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YN60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消音器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584320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压力开关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FB253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单向阀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F4501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球阀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F8501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皮带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B-75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电源线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3X0.75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（33）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设备名称：三牧高压清洗机  型号：0720E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单向阀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V34540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控制阀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V34540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调压阀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V34540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调压阀底座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V34540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217515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出水管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DN11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进水管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DN20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压力表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YN40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轴承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F3558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卷盘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0720E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泵头总成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45824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M20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水封圈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0720E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（34）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设备名称：洁普斯高压清洗机  型号： F500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单向阀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控制阀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调压阀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调压阀底座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出水管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DN11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9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进水管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DN20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压力表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MPA25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线圈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转子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轴承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F3559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泵头总成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M22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柱塞油封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top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（35）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设备名称：水能量高压清洗机  型号： 186F/CZT250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top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单向阀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CZT250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控制阀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CZT250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调压阀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CZT250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调压阀底座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CZT250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CZT250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出水管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DN11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进水管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DN20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压力表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YN60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9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轴承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F3560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泵头总成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CZT250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快速接头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M22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水封圈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LT14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电机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（36）</w:t>
            </w: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设备名称：坦克电镐 型号：TK-115-1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转子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324536-8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定子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240024-6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碳刷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212358-7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213662-7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气缸套总成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213666-9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213755-0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手柄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516922-9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片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电源线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628942-2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钎杆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213658-7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插销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65A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开口环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皮圈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（37）</w:t>
            </w: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设备名称：日立电镐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转子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59091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定子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65482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碳刷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59078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56656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气缸套总成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60956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60955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手柄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67899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片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电源线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58856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钎杆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黑体"/>
                <w:szCs w:val="21"/>
              </w:rPr>
            </w:pPr>
            <w:r w:rsidRPr="00AD095B">
              <w:rPr>
                <w:rFonts w:asciiTheme="minorEastAsia" w:eastAsiaTheme="minorEastAsia" w:hAnsiTheme="minorEastAsia" w:cs="黑体" w:hint="eastAsia"/>
                <w:szCs w:val="21"/>
              </w:rPr>
              <w:t>58857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top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（38）</w:t>
            </w: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设备名称：冀虎电镐 型号：JH72120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top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转子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JH72120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定子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JH72120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碳刷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JH72120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JH72120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气缸套总成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JH72120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JH72120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手柄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JH72120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片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电源线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JH72120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钎杆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JH72120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（39）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设备名称：锐力马风镐  型号：UL-G15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753" w:rsidRPr="00AD095B" w:rsidRDefault="00040753" w:rsidP="001A3847">
            <w:pPr>
              <w:spacing w:after="60"/>
              <w:jc w:val="center"/>
              <w:textAlignment w:val="top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镐把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67541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阀组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25311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导气罩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25361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挡风罩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风镐接头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56409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连接管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连接套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23651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活塞锤体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03461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阻塞阀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03581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盖板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06241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钎套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镐筒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弹簧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风镐管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M19*25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蝶形螺母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（40）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设备名称：大风牌鼓风机  型号：LA-001（SHT-40)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695020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火花塞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BPR7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B42BA9">
        <w:trPr>
          <w:trHeight w:val="270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启动拉盘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G340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化油器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850FS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气缸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G80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油门线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G80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活塞环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纸垫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（41）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设备名称：道什威尔背负式鼓风机  型号：XH850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695021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火花塞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BPR6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B42BA9">
        <w:trPr>
          <w:trHeight w:val="270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启动拉盘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XH850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化油器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XH850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XH850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气缸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XH850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油门线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XH850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动力机芯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XH850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油管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总长</w:t>
            </w:r>
            <w:r w:rsidRPr="00AD095B">
              <w:rPr>
                <w:rFonts w:asciiTheme="minorEastAsia" w:eastAsiaTheme="minorEastAsia" w:hAnsiTheme="minorEastAsia" w:hint="eastAsia"/>
                <w:szCs w:val="21"/>
              </w:rPr>
              <w:t>27cm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（42）</w:t>
            </w: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设备名称：博世油链锯8000曲线锯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695022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火花塞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BPR5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B42BA9">
        <w:trPr>
          <w:trHeight w:val="270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链板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15英寸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链条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15英寸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化油器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8000S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8000S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4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气缸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8000S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启动拉盘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8000S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（43）</w:t>
            </w: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设备名称：黑蚂蚁牌油链锯</w:t>
            </w: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2175645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火花塞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BPR4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B42BA9">
        <w:trPr>
          <w:trHeight w:val="270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链板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18英寸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链条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18英寸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化油器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G452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气缸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040753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启动拉盘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0753" w:rsidRPr="00AD095B" w:rsidRDefault="00040753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84559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0753" w:rsidRPr="00AD095B" w:rsidRDefault="00040753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启动总成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油管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长</w:t>
            </w:r>
            <w:r w:rsidRPr="00AD095B">
              <w:rPr>
                <w:rFonts w:asciiTheme="minorEastAsia" w:eastAsiaTheme="minorEastAsia" w:hAnsiTheme="minorEastAsia" w:hint="eastAsia"/>
                <w:szCs w:val="21"/>
              </w:rPr>
              <w:t>24cm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背带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宽</w:t>
            </w:r>
            <w:r w:rsidRPr="00AD095B">
              <w:rPr>
                <w:rFonts w:asciiTheme="minorEastAsia" w:eastAsiaTheme="minorEastAsia" w:hAnsiTheme="minorEastAsia" w:hint="eastAsia"/>
                <w:szCs w:val="21"/>
              </w:rPr>
              <w:t>70mm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刹车总成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（44）</w:t>
            </w:r>
            <w:r w:rsidRPr="00AD095B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设备名称：长胜远景船式喷灌机  型号：1.2FA</w:t>
            </w:r>
          </w:p>
        </w:tc>
      </w:tr>
      <w:tr w:rsidR="00AD095B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AD095B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火花塞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492531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2175640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B42BA9">
        <w:trPr>
          <w:trHeight w:val="270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化油器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52380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开关总成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125890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高压包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G5210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手柄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F3350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启动拉盘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G360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油管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出水管胶套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水带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1.5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寸</w:t>
            </w:r>
            <w:r w:rsidRPr="00AD095B">
              <w:rPr>
                <w:rFonts w:asciiTheme="minorEastAsia" w:eastAsiaTheme="minorEastAsia" w:hAnsiTheme="minorEastAsia" w:hint="eastAsia"/>
                <w:szCs w:val="21"/>
              </w:rPr>
              <w:t>*20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（45）</w:t>
            </w: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设备名称：丸善液压破碎镐 型号：BH230</w:t>
            </w:r>
          </w:p>
        </w:tc>
      </w:tr>
      <w:tr w:rsidR="00AD095B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AD095B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前端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MITD100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阀体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MITD101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液压缸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MITD102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活塞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MITD103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储能室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MITD104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皮碗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MITD105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控制阀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MITD106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内衬套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MITD107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衬套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MITD108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充气螺栓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MITD109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盖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MITD110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阀体顶头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MITD111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弹簧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MTKI1180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修理包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DS355435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液压快速接头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3/8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液压快速接头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3/8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镐钎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L-400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525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320A72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（46）</w:t>
            </w: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设备名称：</w:t>
            </w:r>
            <w:r w:rsidR="00BC613B" w:rsidRPr="00BC613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威客诺森移动照明设备</w:t>
            </w: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型号：ML440</w:t>
            </w:r>
          </w:p>
        </w:tc>
      </w:tr>
      <w:tr w:rsidR="00AD095B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保养项目清单</w:t>
            </w:r>
          </w:p>
        </w:tc>
      </w:tr>
      <w:tr w:rsidR="00AD095B" w:rsidTr="001A3847">
        <w:trPr>
          <w:trHeight w:val="28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件号/规格/品牌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火花塞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BP407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支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空气滤芯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275106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B42BA9">
        <w:trPr>
          <w:trHeight w:val="285"/>
          <w:jc w:val="center"/>
        </w:trPr>
        <w:tc>
          <w:tcPr>
            <w:tcW w:w="66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总工时（元）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</w:p>
        </w:tc>
      </w:tr>
      <w:tr w:rsidR="00AD095B" w:rsidTr="001A3847">
        <w:trPr>
          <w:trHeight w:val="30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ind w:firstLine="422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b/>
                <w:bCs/>
                <w:szCs w:val="21"/>
                <w:lang w:bidi="ar"/>
              </w:rPr>
              <w:t>配件及易损件清单</w:t>
            </w: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化油器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MG65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开关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MG65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油箱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MG65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手动拉盘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MG65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高压包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MG65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套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断路器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25430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插座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220V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插头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220V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机箱套件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0406298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灯泡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0403932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A3847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绞盘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0403852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B42BA9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B42BA9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B42BA9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移动轮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B42BA9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410/350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B42BA9">
            <w:pPr>
              <w:spacing w:after="60"/>
              <w:jc w:val="center"/>
              <w:textAlignment w:val="bottom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B42BA9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B42BA9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化油器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168F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B42BA9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63671">
        <w:trPr>
          <w:trHeight w:val="27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BC613B" w:rsidRDefault="00AD095B" w:rsidP="00B42BA9">
            <w:pPr>
              <w:spacing w:after="60"/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BC613B">
              <w:rPr>
                <w:rFonts w:asciiTheme="minorEastAsia" w:eastAsiaTheme="minorEastAsia" w:hAnsiTheme="minorEastAsia" w:cs="宋体" w:hint="eastAsia"/>
                <w:b/>
                <w:szCs w:val="21"/>
              </w:rPr>
              <w:t>通用配件及物资</w:t>
            </w:r>
          </w:p>
        </w:tc>
      </w:tr>
      <w:tr w:rsidR="00AD095B" w:rsidTr="00163671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配件名称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件号/规格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单位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单价（元）</w:t>
            </w:r>
          </w:p>
        </w:tc>
      </w:tr>
      <w:tr w:rsidR="00AD095B" w:rsidTr="00163671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机油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美孚</w:t>
            </w:r>
            <w:r w:rsidRPr="00AD095B">
              <w:rPr>
                <w:rFonts w:asciiTheme="minorEastAsia" w:eastAsiaTheme="minorEastAsia" w:hAnsiTheme="minorEastAsia" w:hint="eastAsia"/>
                <w:szCs w:val="21"/>
              </w:rPr>
              <w:t>4T1L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瓶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B42BA9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机油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美孚</w:t>
            </w:r>
            <w:r w:rsidRPr="00AD095B">
              <w:rPr>
                <w:rFonts w:asciiTheme="minorEastAsia" w:eastAsiaTheme="minorEastAsia" w:hAnsiTheme="minorEastAsia" w:hint="eastAsia"/>
                <w:szCs w:val="21"/>
              </w:rPr>
              <w:t>2T1L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瓶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63671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压缩机油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L-DAA150/3.5L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瓶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63671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冷却液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hint="eastAsia"/>
                <w:szCs w:val="21"/>
              </w:rPr>
              <w:t>9kg/</w:t>
            </w: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桶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163671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国标电缆线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Style w:val="font11"/>
                <w:rFonts w:asciiTheme="minorEastAsia" w:eastAsiaTheme="minorEastAsia" w:hAnsiTheme="minorEastAsia" w:hint="default"/>
              </w:rPr>
              <w:t>3*2.5mm</w:t>
            </w:r>
            <w:r w:rsidRPr="00AD095B">
              <w:rPr>
                <w:rStyle w:val="font21"/>
                <w:rFonts w:asciiTheme="minorEastAsia" w:eastAsiaTheme="minorEastAsia" w:hAnsiTheme="minorEastAsia" w:hint="default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米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6367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AD095B" w:rsidTr="00B42BA9">
        <w:trPr>
          <w:trHeight w:val="270"/>
          <w:jc w:val="center"/>
        </w:trPr>
        <w:tc>
          <w:tcPr>
            <w:tcW w:w="9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BC613B" w:rsidRDefault="00AD095B" w:rsidP="00B42BA9">
            <w:pPr>
              <w:spacing w:after="60"/>
              <w:jc w:val="center"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BC613B">
              <w:rPr>
                <w:rFonts w:asciiTheme="minorEastAsia" w:eastAsiaTheme="minorEastAsia" w:hAnsiTheme="minorEastAsia" w:cs="宋体" w:hint="eastAsia"/>
                <w:b/>
                <w:szCs w:val="21"/>
              </w:rPr>
              <w:t>小型设备维修工时费</w:t>
            </w:r>
          </w:p>
        </w:tc>
      </w:tr>
      <w:tr w:rsidR="00AD095B" w:rsidTr="00B42BA9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B42BA9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序号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B42BA9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  <w:lang w:bidi="ar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项目内容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B42BA9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单价（元/小时）</w:t>
            </w:r>
          </w:p>
        </w:tc>
      </w:tr>
      <w:tr w:rsidR="00AD095B" w:rsidTr="00B42BA9">
        <w:trPr>
          <w:trHeight w:val="270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95B" w:rsidRPr="00AD095B" w:rsidRDefault="00AD095B" w:rsidP="001A3847">
            <w:pPr>
              <w:spacing w:after="6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095B">
              <w:rPr>
                <w:rFonts w:asciiTheme="minorEastAsia" w:eastAsiaTheme="minorEastAsia" w:hAnsiTheme="minorEastAsia" w:cs="宋体" w:hint="eastAsia"/>
                <w:szCs w:val="21"/>
              </w:rPr>
              <w:t>小型设备维修工时费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095B" w:rsidRPr="00AD095B" w:rsidRDefault="00AD095B" w:rsidP="001A3847">
            <w:pPr>
              <w:spacing w:after="6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</w:tbl>
    <w:p w:rsidR="00EC4E27" w:rsidRDefault="00EC4E27">
      <w:pPr>
        <w:widowControl/>
        <w:ind w:firstLineChars="2150" w:firstLine="5160"/>
        <w:jc w:val="left"/>
        <w:rPr>
          <w:rFonts w:asciiTheme="minorEastAsia" w:eastAsiaTheme="minorEastAsia" w:hAnsiTheme="minorEastAsia"/>
          <w:sz w:val="24"/>
        </w:rPr>
      </w:pPr>
    </w:p>
    <w:p w:rsidR="00844902" w:rsidRDefault="001A3847" w:rsidP="008E51CF">
      <w:pPr>
        <w:widowControl/>
        <w:ind w:firstLineChars="2350" w:firstLine="56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报价单位（盖章）：</w:t>
      </w:r>
    </w:p>
    <w:p w:rsidR="00844902" w:rsidRDefault="001A384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                               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8E51CF">
        <w:rPr>
          <w:rFonts w:asciiTheme="minorEastAsia" w:eastAsiaTheme="minorEastAsia" w:hAnsiTheme="minorEastAsia"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报价时间：</w:t>
      </w:r>
      <w:r w:rsidR="00C772BF">
        <w:rPr>
          <w:rFonts w:asciiTheme="minorEastAsia" w:eastAsiaTheme="minorEastAsia" w:hAnsiTheme="minorEastAsia" w:hint="eastAsia"/>
          <w:sz w:val="24"/>
        </w:rPr>
        <w:t>2026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:rsidR="00844902" w:rsidRDefault="00844902">
      <w:pPr>
        <w:rPr>
          <w:rFonts w:asciiTheme="minorEastAsia" w:eastAsiaTheme="minorEastAsia" w:hAnsiTheme="minorEastAsia"/>
          <w:sz w:val="24"/>
        </w:rPr>
      </w:pPr>
    </w:p>
    <w:p w:rsidR="00844902" w:rsidRPr="00531394" w:rsidRDefault="001A3847">
      <w:pPr>
        <w:pStyle w:val="2"/>
        <w:spacing w:after="78" w:line="240" w:lineRule="auto"/>
        <w:ind w:leftChars="0" w:left="0" w:firstLine="482"/>
        <w:jc w:val="left"/>
        <w:rPr>
          <w:rFonts w:asciiTheme="minorEastAsia" w:hAnsiTheme="minorEastAsia" w:cstheme="majorEastAsia"/>
          <w:b/>
          <w:sz w:val="24"/>
          <w:szCs w:val="24"/>
        </w:rPr>
      </w:pPr>
      <w:r w:rsidRPr="00531394">
        <w:rPr>
          <w:rFonts w:asciiTheme="minorEastAsia" w:hAnsiTheme="minorEastAsia" w:cstheme="majorEastAsia" w:hint="eastAsia"/>
          <w:b/>
          <w:sz w:val="24"/>
          <w:szCs w:val="24"/>
        </w:rPr>
        <w:t>特别说明：</w:t>
      </w:r>
    </w:p>
    <w:p w:rsidR="00DB3597" w:rsidRPr="00531394" w:rsidRDefault="001A3847">
      <w:pPr>
        <w:pStyle w:val="2"/>
        <w:spacing w:after="78" w:line="240" w:lineRule="auto"/>
        <w:ind w:leftChars="0" w:left="0" w:firstLine="480"/>
        <w:jc w:val="left"/>
        <w:rPr>
          <w:rFonts w:asciiTheme="minorEastAsia" w:hAnsiTheme="minorEastAsia" w:cstheme="majorEastAsia"/>
          <w:sz w:val="24"/>
          <w:szCs w:val="24"/>
        </w:rPr>
      </w:pPr>
      <w:r w:rsidRPr="00531394">
        <w:rPr>
          <w:rFonts w:asciiTheme="minorEastAsia" w:hAnsiTheme="minorEastAsia" w:cstheme="majorEastAsia" w:hint="eastAsia"/>
          <w:sz w:val="24"/>
          <w:szCs w:val="24"/>
        </w:rPr>
        <w:t>1</w:t>
      </w:r>
      <w:r w:rsidR="00067201" w:rsidRPr="00531394">
        <w:rPr>
          <w:rFonts w:asciiTheme="minorEastAsia" w:hAnsiTheme="minorEastAsia" w:cstheme="majorEastAsia" w:hint="eastAsia"/>
          <w:sz w:val="24"/>
          <w:szCs w:val="24"/>
        </w:rPr>
        <w:t>.报价应包括但不限于符合要求的全新配件、人工、交通、质保、税费等一切费用，货币形式为人民币</w:t>
      </w:r>
      <w:r w:rsidRPr="00531394">
        <w:rPr>
          <w:rFonts w:asciiTheme="minorEastAsia" w:hAnsiTheme="minorEastAsia" w:cstheme="majorEastAsia" w:hint="eastAsia"/>
          <w:sz w:val="24"/>
          <w:szCs w:val="24"/>
        </w:rPr>
        <w:t>；</w:t>
      </w:r>
    </w:p>
    <w:p w:rsidR="00DB3597" w:rsidRPr="00531394" w:rsidRDefault="00DB3597">
      <w:pPr>
        <w:pStyle w:val="2"/>
        <w:spacing w:after="78" w:line="240" w:lineRule="auto"/>
        <w:ind w:leftChars="0" w:left="0" w:firstLine="480"/>
        <w:jc w:val="left"/>
        <w:rPr>
          <w:rFonts w:asciiTheme="minorEastAsia" w:hAnsiTheme="minorEastAsia" w:cstheme="majorEastAsia"/>
          <w:sz w:val="24"/>
          <w:szCs w:val="24"/>
        </w:rPr>
      </w:pPr>
      <w:r w:rsidRPr="00531394">
        <w:rPr>
          <w:rFonts w:asciiTheme="minorEastAsia" w:hAnsiTheme="minorEastAsia" w:cstheme="majorEastAsia" w:hint="eastAsia"/>
          <w:sz w:val="24"/>
          <w:szCs w:val="24"/>
        </w:rPr>
        <w:t>2.上表</w:t>
      </w:r>
      <w:r w:rsidR="00B92014" w:rsidRPr="00531394">
        <w:rPr>
          <w:rFonts w:asciiTheme="minorEastAsia" w:hAnsiTheme="minorEastAsia" w:cstheme="majorEastAsia" w:hint="eastAsia"/>
          <w:sz w:val="24"/>
          <w:szCs w:val="24"/>
        </w:rPr>
        <w:t>报价</w:t>
      </w:r>
      <w:r w:rsidRPr="00531394">
        <w:rPr>
          <w:rFonts w:asciiTheme="minorEastAsia" w:hAnsiTheme="minorEastAsia" w:cstheme="majorEastAsia" w:hint="eastAsia"/>
          <w:sz w:val="24"/>
          <w:szCs w:val="24"/>
        </w:rPr>
        <w:t>中，保养项目的总工时是指完成所有保养项目的总工时费用</w:t>
      </w:r>
      <w:r w:rsidR="00684419">
        <w:rPr>
          <w:rFonts w:asciiTheme="minorEastAsia" w:hAnsiTheme="minorEastAsia" w:cstheme="majorEastAsia" w:hint="eastAsia"/>
          <w:sz w:val="24"/>
          <w:szCs w:val="24"/>
        </w:rPr>
        <w:t>（注：动力站、发电机保养项目的总工时，除表中列出的项目外，还包含换机油、液压油的工时，机油和液压油由采购人提供）</w:t>
      </w:r>
      <w:r w:rsidRPr="00531394">
        <w:rPr>
          <w:rFonts w:asciiTheme="minorEastAsia" w:hAnsiTheme="minorEastAsia" w:cstheme="majorEastAsia" w:hint="eastAsia"/>
          <w:sz w:val="24"/>
          <w:szCs w:val="24"/>
        </w:rPr>
        <w:t>，小型设备维修工时费报的是单价，小型设备维修工时计算方法：从</w:t>
      </w:r>
      <w:r w:rsidR="00B92014" w:rsidRPr="00531394">
        <w:rPr>
          <w:rFonts w:asciiTheme="minorEastAsia" w:hAnsiTheme="minorEastAsia" w:cstheme="majorEastAsia" w:hint="eastAsia"/>
          <w:sz w:val="24"/>
          <w:szCs w:val="24"/>
        </w:rPr>
        <w:t>技术人员</w:t>
      </w:r>
      <w:r w:rsidRPr="00531394">
        <w:rPr>
          <w:rFonts w:asciiTheme="minorEastAsia" w:hAnsiTheme="minorEastAsia" w:cstheme="majorEastAsia" w:hint="eastAsia"/>
          <w:sz w:val="24"/>
          <w:szCs w:val="24"/>
        </w:rPr>
        <w:t>到达维修地点开始维修</w:t>
      </w:r>
      <w:r w:rsidR="00B92014" w:rsidRPr="00531394">
        <w:rPr>
          <w:rFonts w:asciiTheme="minorEastAsia" w:hAnsiTheme="minorEastAsia" w:cstheme="majorEastAsia" w:hint="eastAsia"/>
          <w:sz w:val="24"/>
          <w:szCs w:val="24"/>
        </w:rPr>
        <w:t>时，开始计算工时，</w:t>
      </w:r>
      <w:r w:rsidRPr="00531394">
        <w:rPr>
          <w:rFonts w:asciiTheme="minorEastAsia" w:hAnsiTheme="minorEastAsia" w:cstheme="majorEastAsia" w:hint="eastAsia"/>
          <w:sz w:val="24"/>
          <w:szCs w:val="24"/>
        </w:rPr>
        <w:t>到维修结束</w:t>
      </w:r>
      <w:r w:rsidR="00B92014" w:rsidRPr="00531394">
        <w:rPr>
          <w:rFonts w:asciiTheme="minorEastAsia" w:hAnsiTheme="minorEastAsia" w:cstheme="majorEastAsia" w:hint="eastAsia"/>
          <w:sz w:val="24"/>
          <w:szCs w:val="24"/>
        </w:rPr>
        <w:t>并调试运行结束所用的总时间。</w:t>
      </w:r>
    </w:p>
    <w:p w:rsidR="00844902" w:rsidRPr="00531394" w:rsidRDefault="001A3847">
      <w:pPr>
        <w:pStyle w:val="2"/>
        <w:spacing w:after="78" w:line="240" w:lineRule="auto"/>
        <w:ind w:leftChars="0" w:left="0" w:firstLine="480"/>
        <w:jc w:val="left"/>
        <w:rPr>
          <w:rFonts w:asciiTheme="minorEastAsia" w:hAnsiTheme="minorEastAsia" w:cstheme="majorEastAsia"/>
          <w:sz w:val="24"/>
          <w:szCs w:val="24"/>
        </w:rPr>
      </w:pPr>
      <w:r w:rsidRPr="00531394">
        <w:rPr>
          <w:rFonts w:asciiTheme="minorEastAsia" w:hAnsiTheme="minorEastAsia" w:cstheme="majorEastAsia" w:hint="eastAsia"/>
          <w:sz w:val="24"/>
          <w:szCs w:val="24"/>
        </w:rPr>
        <w:t>2</w:t>
      </w:r>
      <w:r w:rsidR="00067201" w:rsidRPr="00531394">
        <w:rPr>
          <w:rFonts w:asciiTheme="minorEastAsia" w:hAnsiTheme="minorEastAsia" w:cstheme="majorEastAsia" w:hint="eastAsia"/>
          <w:sz w:val="24"/>
          <w:szCs w:val="24"/>
        </w:rPr>
        <w:t>.</w:t>
      </w:r>
      <w:r w:rsidRPr="00531394">
        <w:rPr>
          <w:rFonts w:asciiTheme="minorEastAsia" w:hAnsiTheme="minorEastAsia" w:cstheme="majorEastAsia" w:hint="eastAsia"/>
          <w:sz w:val="24"/>
          <w:szCs w:val="24"/>
        </w:rPr>
        <w:t>询价回函需加盖公章；</w:t>
      </w:r>
    </w:p>
    <w:p w:rsidR="00844902" w:rsidRPr="00531394" w:rsidRDefault="001A3847">
      <w:pPr>
        <w:pStyle w:val="2"/>
        <w:spacing w:after="78" w:line="240" w:lineRule="auto"/>
        <w:ind w:leftChars="0" w:left="0" w:firstLine="480"/>
        <w:jc w:val="left"/>
        <w:rPr>
          <w:rFonts w:asciiTheme="minorEastAsia" w:hAnsiTheme="minorEastAsia" w:cstheme="majorEastAsia"/>
          <w:sz w:val="24"/>
          <w:szCs w:val="24"/>
        </w:rPr>
      </w:pPr>
      <w:r w:rsidRPr="00531394">
        <w:rPr>
          <w:rFonts w:asciiTheme="minorEastAsia" w:hAnsiTheme="minorEastAsia" w:cstheme="majorEastAsia" w:hint="eastAsia"/>
          <w:sz w:val="24"/>
          <w:szCs w:val="24"/>
        </w:rPr>
        <w:t>3</w:t>
      </w:r>
      <w:r w:rsidR="00067201" w:rsidRPr="00531394">
        <w:rPr>
          <w:rFonts w:asciiTheme="minorEastAsia" w:hAnsiTheme="minorEastAsia" w:cstheme="majorEastAsia" w:hint="eastAsia"/>
          <w:sz w:val="24"/>
          <w:szCs w:val="24"/>
        </w:rPr>
        <w:t>.</w:t>
      </w:r>
      <w:r w:rsidRPr="00531394">
        <w:rPr>
          <w:rFonts w:asciiTheme="minorEastAsia" w:hAnsiTheme="minorEastAsia" w:cstheme="majorEastAsia" w:hint="eastAsia"/>
          <w:sz w:val="24"/>
          <w:szCs w:val="24"/>
        </w:rPr>
        <w:t>潜在竞标人（报价供应商）本次报价不作为本项目的最终报价，最终报价以后续竞</w:t>
      </w:r>
      <w:r w:rsidRPr="00531394">
        <w:rPr>
          <w:rFonts w:asciiTheme="minorEastAsia" w:hAnsiTheme="minorEastAsia" w:cstheme="majorEastAsia"/>
          <w:sz w:val="24"/>
          <w:szCs w:val="24"/>
        </w:rPr>
        <w:t>标</w:t>
      </w:r>
      <w:r w:rsidRPr="00531394">
        <w:rPr>
          <w:rFonts w:asciiTheme="minorEastAsia" w:hAnsiTheme="minorEastAsia" w:cstheme="majorEastAsia" w:hint="eastAsia"/>
          <w:sz w:val="24"/>
          <w:szCs w:val="24"/>
        </w:rPr>
        <w:t>时竞标人递交的正式竞标文件为准；</w:t>
      </w:r>
    </w:p>
    <w:p w:rsidR="00844902" w:rsidRPr="00531394" w:rsidRDefault="001A3847">
      <w:pPr>
        <w:pStyle w:val="2"/>
        <w:spacing w:after="78" w:line="240" w:lineRule="auto"/>
        <w:ind w:leftChars="0" w:left="0" w:firstLine="480"/>
        <w:jc w:val="left"/>
        <w:rPr>
          <w:rFonts w:asciiTheme="minorEastAsia" w:hAnsiTheme="minorEastAsia" w:cstheme="majorEastAsia"/>
          <w:sz w:val="24"/>
          <w:szCs w:val="24"/>
        </w:rPr>
      </w:pPr>
      <w:r w:rsidRPr="00531394">
        <w:rPr>
          <w:rFonts w:asciiTheme="minorEastAsia" w:hAnsiTheme="minorEastAsia" w:cstheme="majorEastAsia" w:hint="eastAsia"/>
          <w:sz w:val="24"/>
          <w:szCs w:val="24"/>
        </w:rPr>
        <w:t>4</w:t>
      </w:r>
      <w:r w:rsidR="00067201" w:rsidRPr="00531394">
        <w:rPr>
          <w:rFonts w:asciiTheme="minorEastAsia" w:hAnsiTheme="minorEastAsia" w:cstheme="majorEastAsia" w:hint="eastAsia"/>
          <w:sz w:val="24"/>
          <w:szCs w:val="24"/>
        </w:rPr>
        <w:t>.维保或维修所更换的配件（易损件除外）质保期不少于6个月。（若配件或设备厂家质保期更长，则以质保时间更长的为准）</w:t>
      </w:r>
      <w:r w:rsidRPr="00531394">
        <w:rPr>
          <w:rFonts w:asciiTheme="minorEastAsia" w:hAnsiTheme="minorEastAsia" w:cstheme="majorEastAsia" w:hint="eastAsia"/>
          <w:sz w:val="24"/>
          <w:szCs w:val="24"/>
        </w:rPr>
        <w:t>。</w:t>
      </w:r>
    </w:p>
    <w:p w:rsidR="00844902" w:rsidRPr="00531394" w:rsidRDefault="00067201" w:rsidP="00067201">
      <w:pPr>
        <w:pStyle w:val="2"/>
        <w:spacing w:after="78"/>
        <w:ind w:leftChars="0" w:left="0" w:firstLine="480"/>
        <w:jc w:val="left"/>
        <w:rPr>
          <w:rFonts w:asciiTheme="minorEastAsia" w:hAnsiTheme="minorEastAsia" w:cstheme="majorEastAsia"/>
          <w:sz w:val="24"/>
          <w:szCs w:val="24"/>
        </w:rPr>
      </w:pPr>
      <w:r w:rsidRPr="00531394">
        <w:rPr>
          <w:rFonts w:asciiTheme="minorEastAsia" w:hAnsiTheme="minorEastAsia" w:cstheme="majorEastAsia" w:hint="eastAsia"/>
          <w:sz w:val="24"/>
          <w:szCs w:val="24"/>
        </w:rPr>
        <w:t>5.报价人请仔细阅读《深圳市宝安排水有限公司</w:t>
      </w:r>
      <w:r w:rsidR="00C772BF">
        <w:rPr>
          <w:rFonts w:asciiTheme="minorEastAsia" w:hAnsiTheme="minorEastAsia" w:cstheme="majorEastAsia" w:hint="eastAsia"/>
          <w:sz w:val="24"/>
          <w:szCs w:val="24"/>
        </w:rPr>
        <w:t>2026-2027</w:t>
      </w:r>
      <w:r w:rsidRPr="00531394">
        <w:rPr>
          <w:rFonts w:asciiTheme="minorEastAsia" w:hAnsiTheme="minorEastAsia" w:cstheme="majorEastAsia" w:hint="eastAsia"/>
          <w:sz w:val="24"/>
          <w:szCs w:val="24"/>
        </w:rPr>
        <w:t>年度小型生产设备维保服务商采购项目需求书》，充分考虑本项目的各项成本。</w:t>
      </w:r>
    </w:p>
    <w:p w:rsidR="00B92014" w:rsidRPr="00531394" w:rsidRDefault="00B92014" w:rsidP="00067201">
      <w:pPr>
        <w:pStyle w:val="2"/>
        <w:spacing w:after="78"/>
        <w:ind w:leftChars="0" w:left="0" w:firstLine="480"/>
        <w:jc w:val="left"/>
        <w:rPr>
          <w:rFonts w:asciiTheme="minorEastAsia" w:hAnsiTheme="minorEastAsia" w:cstheme="majorEastAsia"/>
          <w:sz w:val="24"/>
          <w:szCs w:val="24"/>
        </w:rPr>
      </w:pPr>
      <w:r w:rsidRPr="00531394">
        <w:rPr>
          <w:rFonts w:asciiTheme="minorEastAsia" w:hAnsiTheme="minorEastAsia" w:cstheme="majorEastAsia" w:hint="eastAsia"/>
          <w:sz w:val="24"/>
          <w:szCs w:val="24"/>
        </w:rPr>
        <w:t>6.费用计算方法：</w:t>
      </w:r>
    </w:p>
    <w:p w:rsidR="00B92014" w:rsidRPr="00531394" w:rsidRDefault="00B92014" w:rsidP="00067201">
      <w:pPr>
        <w:pStyle w:val="2"/>
        <w:spacing w:after="78"/>
        <w:ind w:leftChars="0" w:left="0" w:firstLine="480"/>
        <w:jc w:val="left"/>
        <w:rPr>
          <w:rFonts w:asciiTheme="minorEastAsia" w:hAnsiTheme="minorEastAsia" w:cstheme="majorEastAsia"/>
          <w:sz w:val="24"/>
          <w:szCs w:val="24"/>
        </w:rPr>
      </w:pPr>
      <w:r w:rsidRPr="00531394">
        <w:rPr>
          <w:rFonts w:asciiTheme="minorEastAsia" w:hAnsiTheme="minorEastAsia" w:cstheme="majorEastAsia" w:hint="eastAsia"/>
          <w:sz w:val="24"/>
          <w:szCs w:val="24"/>
        </w:rPr>
        <w:t>（1）保养项目：总费用=保养所用配件（材料费）+总工时</w:t>
      </w:r>
    </w:p>
    <w:p w:rsidR="00B92014" w:rsidRPr="00531394" w:rsidRDefault="00B92014" w:rsidP="00067201">
      <w:pPr>
        <w:pStyle w:val="2"/>
        <w:spacing w:after="78"/>
        <w:ind w:leftChars="0" w:left="0" w:firstLine="480"/>
        <w:jc w:val="left"/>
        <w:rPr>
          <w:rFonts w:asciiTheme="minorEastAsia" w:hAnsiTheme="minorEastAsia" w:cstheme="majorEastAsia"/>
          <w:sz w:val="24"/>
          <w:szCs w:val="24"/>
        </w:rPr>
      </w:pPr>
      <w:r w:rsidRPr="00531394">
        <w:rPr>
          <w:rFonts w:asciiTheme="minorEastAsia" w:hAnsiTheme="minorEastAsia" w:cstheme="majorEastAsia" w:hint="eastAsia"/>
          <w:sz w:val="24"/>
          <w:szCs w:val="24"/>
        </w:rPr>
        <w:t>（2）维修项目：总费用=保养所用配件（材料费）+维修工时单价×维修时间</w:t>
      </w:r>
    </w:p>
    <w:p w:rsidR="00067201" w:rsidRPr="00067201" w:rsidRDefault="00D54F44" w:rsidP="00D54F44">
      <w:pPr>
        <w:pStyle w:val="2"/>
        <w:spacing w:after="78"/>
        <w:ind w:leftChars="0" w:left="0" w:firstLine="480"/>
        <w:jc w:val="left"/>
        <w:rPr>
          <w:rFonts w:asciiTheme="minorEastAsia" w:hAnsiTheme="minorEastAsia" w:cstheme="majorEastAsia"/>
          <w:sz w:val="24"/>
          <w:szCs w:val="24"/>
        </w:rPr>
        <w:sectPr w:rsidR="00067201" w:rsidRPr="00067201" w:rsidSect="001A3847"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theme="majorEastAsia" w:hint="eastAsia"/>
          <w:sz w:val="24"/>
          <w:szCs w:val="24"/>
        </w:rPr>
        <w:t>7.报价有效期：</w:t>
      </w:r>
      <w:r w:rsidRPr="00D54F44">
        <w:rPr>
          <w:rFonts w:asciiTheme="minorEastAsia" w:hAnsiTheme="minorEastAsia" w:cstheme="majorEastAsia" w:hint="eastAsia"/>
          <w:sz w:val="24"/>
          <w:szCs w:val="24"/>
        </w:rPr>
        <w:t>本报价单有效期90天</w:t>
      </w:r>
      <w:r w:rsidR="00913BBE">
        <w:rPr>
          <w:rFonts w:asciiTheme="minorEastAsia" w:hAnsiTheme="minorEastAsia" w:cstheme="majorEastAsia" w:hint="eastAsia"/>
          <w:sz w:val="24"/>
          <w:szCs w:val="24"/>
        </w:rPr>
        <w:t>。</w:t>
      </w:r>
    </w:p>
    <w:p w:rsidR="00844902" w:rsidRDefault="001A3847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lastRenderedPageBreak/>
        <w:t>营业执照</w:t>
      </w:r>
    </w:p>
    <w:sectPr w:rsidR="00844902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7E" w:rsidRDefault="00365C7E" w:rsidP="001A3847">
      <w:r>
        <w:separator/>
      </w:r>
    </w:p>
  </w:endnote>
  <w:endnote w:type="continuationSeparator" w:id="0">
    <w:p w:rsidR="00365C7E" w:rsidRDefault="00365C7E" w:rsidP="001A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7E" w:rsidRDefault="00365C7E" w:rsidP="001A3847">
      <w:r>
        <w:separator/>
      </w:r>
    </w:p>
  </w:footnote>
  <w:footnote w:type="continuationSeparator" w:id="0">
    <w:p w:rsidR="00365C7E" w:rsidRDefault="00365C7E" w:rsidP="001A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A324F"/>
    <w:multiLevelType w:val="hybridMultilevel"/>
    <w:tmpl w:val="D1820468"/>
    <w:lvl w:ilvl="0" w:tplc="7644688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47240"/>
    <w:multiLevelType w:val="singleLevel"/>
    <w:tmpl w:val="242B1D61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MGU2MjA5NjQ1ZGVjM2QxODNjZDU5MzY3ZTBmY2MifQ=="/>
  </w:docVars>
  <w:rsids>
    <w:rsidRoot w:val="026831DB"/>
    <w:rsid w:val="00040753"/>
    <w:rsid w:val="00067201"/>
    <w:rsid w:val="00163671"/>
    <w:rsid w:val="001A3847"/>
    <w:rsid w:val="001B6FE1"/>
    <w:rsid w:val="001F0106"/>
    <w:rsid w:val="00320A72"/>
    <w:rsid w:val="00365C7E"/>
    <w:rsid w:val="00531394"/>
    <w:rsid w:val="00634123"/>
    <w:rsid w:val="00684419"/>
    <w:rsid w:val="007111C2"/>
    <w:rsid w:val="00844902"/>
    <w:rsid w:val="00863211"/>
    <w:rsid w:val="008D32FC"/>
    <w:rsid w:val="008E51CF"/>
    <w:rsid w:val="00913BBE"/>
    <w:rsid w:val="00946D4B"/>
    <w:rsid w:val="009F6FAD"/>
    <w:rsid w:val="00AA2B06"/>
    <w:rsid w:val="00AD095B"/>
    <w:rsid w:val="00B07F7C"/>
    <w:rsid w:val="00B3069D"/>
    <w:rsid w:val="00B42BA9"/>
    <w:rsid w:val="00B92014"/>
    <w:rsid w:val="00BC613B"/>
    <w:rsid w:val="00C772BF"/>
    <w:rsid w:val="00D54F44"/>
    <w:rsid w:val="00D76E12"/>
    <w:rsid w:val="00D96B2A"/>
    <w:rsid w:val="00DB3597"/>
    <w:rsid w:val="00E41E41"/>
    <w:rsid w:val="00E811D0"/>
    <w:rsid w:val="00EC4E27"/>
    <w:rsid w:val="00F12FC4"/>
    <w:rsid w:val="00FB3AEB"/>
    <w:rsid w:val="00FD4540"/>
    <w:rsid w:val="026831DB"/>
    <w:rsid w:val="180E64B6"/>
    <w:rsid w:val="738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2">
    <w:name w:val="Body Text First Indent 2"/>
    <w:basedOn w:val="a3"/>
    <w:uiPriority w:val="99"/>
    <w:unhideWhenUsed/>
    <w:qFormat/>
    <w:pPr>
      <w:spacing w:afterLines="25" w:line="30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rsid w:val="001A3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A384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1A3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A384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1A3847"/>
    <w:rPr>
      <w:sz w:val="18"/>
      <w:szCs w:val="18"/>
    </w:rPr>
  </w:style>
  <w:style w:type="character" w:customStyle="1" w:styleId="Char1">
    <w:name w:val="批注框文本 Char"/>
    <w:basedOn w:val="a0"/>
    <w:link w:val="a6"/>
    <w:rsid w:val="001A384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1"/>
    <w:rsid w:val="001A3847"/>
    <w:rPr>
      <w:rFonts w:ascii="Calibri" w:eastAsia="宋体" w:hAnsi="Calibri" w:cs="Times New Roman"/>
      <w:szCs w:val="24"/>
    </w:rPr>
  </w:style>
  <w:style w:type="paragraph" w:styleId="a7">
    <w:name w:val="Body Text"/>
    <w:basedOn w:val="a"/>
    <w:next w:val="a"/>
    <w:link w:val="Char2"/>
    <w:uiPriority w:val="1"/>
    <w:qFormat/>
    <w:rsid w:val="001A3847"/>
    <w:pPr>
      <w:widowControl/>
      <w:spacing w:after="120" w:line="360" w:lineRule="auto"/>
      <w:ind w:firstLineChars="200" w:firstLine="200"/>
    </w:pPr>
    <w:rPr>
      <w:rFonts w:ascii="Calibri" w:hAnsi="Calibri"/>
      <w:kern w:val="0"/>
      <w:sz w:val="20"/>
    </w:rPr>
  </w:style>
  <w:style w:type="character" w:customStyle="1" w:styleId="Char10">
    <w:name w:val="正文文本 Char1"/>
    <w:basedOn w:val="a0"/>
    <w:rsid w:val="001A384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21">
    <w:name w:val="font21"/>
    <w:basedOn w:val="a0"/>
    <w:qFormat/>
    <w:rsid w:val="001A3847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1A3847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1A3847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1A3847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AD095B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2">
    <w:name w:val="Body Text First Indent 2"/>
    <w:basedOn w:val="a3"/>
    <w:uiPriority w:val="99"/>
    <w:unhideWhenUsed/>
    <w:qFormat/>
    <w:pPr>
      <w:spacing w:afterLines="25" w:line="30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rsid w:val="001A3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A384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1A3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A384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1A3847"/>
    <w:rPr>
      <w:sz w:val="18"/>
      <w:szCs w:val="18"/>
    </w:rPr>
  </w:style>
  <w:style w:type="character" w:customStyle="1" w:styleId="Char1">
    <w:name w:val="批注框文本 Char"/>
    <w:basedOn w:val="a0"/>
    <w:link w:val="a6"/>
    <w:rsid w:val="001A384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1"/>
    <w:rsid w:val="001A3847"/>
    <w:rPr>
      <w:rFonts w:ascii="Calibri" w:eastAsia="宋体" w:hAnsi="Calibri" w:cs="Times New Roman"/>
      <w:szCs w:val="24"/>
    </w:rPr>
  </w:style>
  <w:style w:type="paragraph" w:styleId="a7">
    <w:name w:val="Body Text"/>
    <w:basedOn w:val="a"/>
    <w:next w:val="a"/>
    <w:link w:val="Char2"/>
    <w:uiPriority w:val="1"/>
    <w:qFormat/>
    <w:rsid w:val="001A3847"/>
    <w:pPr>
      <w:widowControl/>
      <w:spacing w:after="120" w:line="360" w:lineRule="auto"/>
      <w:ind w:firstLineChars="200" w:firstLine="200"/>
    </w:pPr>
    <w:rPr>
      <w:rFonts w:ascii="Calibri" w:hAnsi="Calibri"/>
      <w:kern w:val="0"/>
      <w:sz w:val="20"/>
    </w:rPr>
  </w:style>
  <w:style w:type="character" w:customStyle="1" w:styleId="Char10">
    <w:name w:val="正文文本 Char1"/>
    <w:basedOn w:val="a0"/>
    <w:rsid w:val="001A384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21">
    <w:name w:val="font21"/>
    <w:basedOn w:val="a0"/>
    <w:qFormat/>
    <w:rsid w:val="001A3847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1A3847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1A3847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1A3847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AD095B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36</Pages>
  <Words>3362</Words>
  <Characters>19169</Characters>
  <Application>Microsoft Office Word</Application>
  <DocSecurity>0</DocSecurity>
  <Lines>159</Lines>
  <Paragraphs>44</Paragraphs>
  <ScaleCrop>false</ScaleCrop>
  <Company>微软中国</Company>
  <LinksUpToDate>false</LinksUpToDate>
  <CharactersWithSpaces>22487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Hmily.</dc:creator>
  <cp:lastModifiedBy>李华庆</cp:lastModifiedBy>
  <cp:revision>19</cp:revision>
  <dcterms:created xsi:type="dcterms:W3CDTF">2024-07-05T07:45:00Z</dcterms:created>
  <dcterms:modified xsi:type="dcterms:W3CDTF">2026-05-09T06:23:00Z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AB738F59C7844531A0BC3BEB69B15ECA_11</vt:lpwstr>
  </property>
</Properties>
</file>