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B53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C628F95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BCEFFC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1C9D468A">
      <w:pPr>
        <w:jc w:val="center"/>
        <w:outlineLvl w:val="9"/>
        <w:rPr>
          <w:rFonts w:hint="eastAsia"/>
          <w:sz w:val="44"/>
          <w:szCs w:val="44"/>
          <w:lang w:val="en-US" w:eastAsia="zh-CN"/>
        </w:rPr>
      </w:pPr>
    </w:p>
    <w:p w14:paraId="6BE41D29">
      <w:pPr>
        <w:spacing w:line="360" w:lineRule="auto"/>
        <w:jc w:val="center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深圳市宝水水利服务有限公司</w:t>
      </w:r>
    </w:p>
    <w:p w14:paraId="6AACE564">
      <w:pPr>
        <w:spacing w:line="360" w:lineRule="auto"/>
        <w:jc w:val="center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中途污水泵站止回阀、闸阀、传力接头</w:t>
      </w:r>
      <w:r>
        <w:rPr>
          <w:rFonts w:hint="eastAsia"/>
          <w:sz w:val="44"/>
          <w:szCs w:val="44"/>
          <w:lang w:val="en-US" w:eastAsia="zh-CN"/>
        </w:rPr>
        <w:t>采购</w:t>
      </w:r>
    </w:p>
    <w:p w14:paraId="64B5A48E">
      <w:pPr>
        <w:spacing w:line="360" w:lineRule="auto"/>
        <w:jc w:val="center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项目报价文件</w:t>
      </w:r>
    </w:p>
    <w:p w14:paraId="1E11BF21">
      <w:pPr>
        <w:rPr>
          <w:rFonts w:hint="default"/>
          <w:lang w:val="en-US" w:eastAsia="zh-CN"/>
        </w:rPr>
      </w:pPr>
    </w:p>
    <w:p w14:paraId="4D219AB7">
      <w:pPr>
        <w:rPr>
          <w:rFonts w:hint="default"/>
          <w:lang w:val="en-US" w:eastAsia="zh-CN"/>
        </w:rPr>
      </w:pPr>
    </w:p>
    <w:p w14:paraId="5C330659">
      <w:pPr>
        <w:rPr>
          <w:rFonts w:hint="default"/>
          <w:lang w:val="en-US" w:eastAsia="zh-CN"/>
        </w:rPr>
      </w:pPr>
    </w:p>
    <w:p w14:paraId="7517821F">
      <w:pPr>
        <w:rPr>
          <w:rFonts w:hint="default"/>
          <w:lang w:val="en-US" w:eastAsia="zh-CN"/>
        </w:rPr>
      </w:pPr>
    </w:p>
    <w:p w14:paraId="770D6D86">
      <w:pPr>
        <w:rPr>
          <w:rFonts w:hint="default"/>
          <w:lang w:val="en-US" w:eastAsia="zh-CN"/>
        </w:rPr>
      </w:pPr>
    </w:p>
    <w:p w14:paraId="6F0BBC61">
      <w:pPr>
        <w:rPr>
          <w:rFonts w:hint="default"/>
          <w:lang w:val="en-US" w:eastAsia="zh-CN"/>
        </w:rPr>
      </w:pPr>
    </w:p>
    <w:p w14:paraId="77B9EFBF">
      <w:pPr>
        <w:rPr>
          <w:rFonts w:hint="default"/>
          <w:lang w:val="en-US" w:eastAsia="zh-CN"/>
        </w:rPr>
      </w:pPr>
    </w:p>
    <w:p w14:paraId="786383E4">
      <w:pPr>
        <w:rPr>
          <w:rFonts w:hint="default"/>
          <w:lang w:val="en-US" w:eastAsia="zh-CN"/>
        </w:rPr>
      </w:pPr>
    </w:p>
    <w:p w14:paraId="7AFCFA16">
      <w:pPr>
        <w:rPr>
          <w:rFonts w:hint="default"/>
          <w:lang w:val="en-US" w:eastAsia="zh-CN"/>
        </w:rPr>
      </w:pPr>
    </w:p>
    <w:p w14:paraId="1BFF4646">
      <w:pPr>
        <w:rPr>
          <w:rFonts w:hint="default"/>
          <w:lang w:val="en-US" w:eastAsia="zh-CN"/>
        </w:rPr>
      </w:pPr>
    </w:p>
    <w:p w14:paraId="6EB00BFB">
      <w:pPr>
        <w:rPr>
          <w:rFonts w:hint="default"/>
          <w:lang w:val="en-US" w:eastAsia="zh-CN"/>
        </w:rPr>
      </w:pPr>
    </w:p>
    <w:p w14:paraId="1A052B1C">
      <w:pPr>
        <w:rPr>
          <w:rFonts w:hint="default"/>
          <w:lang w:val="en-US" w:eastAsia="zh-CN"/>
        </w:rPr>
      </w:pPr>
    </w:p>
    <w:p w14:paraId="4DF35313">
      <w:pPr>
        <w:rPr>
          <w:rFonts w:hint="default"/>
          <w:lang w:val="en-US" w:eastAsia="zh-CN"/>
        </w:rPr>
      </w:pPr>
    </w:p>
    <w:p w14:paraId="6F7C5D68">
      <w:pPr>
        <w:pStyle w:val="2"/>
        <w:rPr>
          <w:rFonts w:hint="default"/>
          <w:lang w:val="en-US" w:eastAsia="zh-CN"/>
        </w:rPr>
      </w:pPr>
    </w:p>
    <w:p w14:paraId="309E444C">
      <w:pPr>
        <w:rPr>
          <w:rFonts w:hint="default"/>
          <w:lang w:val="en-US" w:eastAsia="zh-CN"/>
        </w:rPr>
      </w:pPr>
    </w:p>
    <w:p w14:paraId="256DB424">
      <w:pPr>
        <w:pStyle w:val="2"/>
        <w:rPr>
          <w:rFonts w:hint="default"/>
          <w:lang w:val="en-US" w:eastAsia="zh-CN"/>
        </w:rPr>
      </w:pPr>
    </w:p>
    <w:p w14:paraId="1B52271D">
      <w:pPr>
        <w:pStyle w:val="2"/>
        <w:rPr>
          <w:rFonts w:hint="default"/>
          <w:lang w:val="en-US" w:eastAsia="zh-CN"/>
        </w:rPr>
      </w:pPr>
    </w:p>
    <w:p w14:paraId="37AC676E">
      <w:pPr>
        <w:rPr>
          <w:rFonts w:hint="default"/>
          <w:lang w:val="en-US" w:eastAsia="zh-CN"/>
        </w:rPr>
      </w:pPr>
    </w:p>
    <w:p w14:paraId="34259D4F">
      <w:pPr>
        <w:rPr>
          <w:rFonts w:hint="default"/>
          <w:lang w:val="en-US" w:eastAsia="zh-CN"/>
        </w:rPr>
      </w:pPr>
    </w:p>
    <w:p w14:paraId="0A301FB8">
      <w:pPr>
        <w:rPr>
          <w:rFonts w:hint="default"/>
          <w:lang w:val="en-US" w:eastAsia="zh-CN"/>
        </w:rPr>
      </w:pPr>
    </w:p>
    <w:p w14:paraId="622D0908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694E83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法定代表人或其授权代表（签字）：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6E56FAEC">
      <w:pPr>
        <w:pStyle w:val="2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</w:t>
      </w:r>
    </w:p>
    <w:p w14:paraId="3E942C12"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</w:t>
      </w:r>
    </w:p>
    <w:sdt>
      <w:sdtPr>
        <w:rPr>
          <w:rFonts w:ascii="宋体" w:hAnsi="宋体" w:eastAsia="宋体" w:cstheme="minorBidi"/>
          <w:kern w:val="2"/>
          <w:sz w:val="44"/>
          <w:szCs w:val="44"/>
          <w:lang w:val="en-US" w:eastAsia="zh-CN" w:bidi="ar-SA"/>
        </w:rPr>
        <w:id w:val="147471957"/>
        <w15:color w:val="DBDBDB"/>
        <w:docPartObj>
          <w:docPartGallery w:val="Table of Contents"/>
          <w:docPartUnique/>
        </w:docPartObj>
      </w:sdtPr>
      <w:sdtEndP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sdtEndPr>
      <w:sdtContent>
        <w:p w14:paraId="6AAB10C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sz w:val="44"/>
              <w:szCs w:val="44"/>
            </w:rPr>
          </w:pPr>
          <w:r>
            <w:rPr>
              <w:rFonts w:hint="eastAsia" w:ascii="宋体" w:hAnsi="宋体" w:eastAsia="宋体" w:cs="宋体"/>
              <w:sz w:val="44"/>
              <w:szCs w:val="44"/>
            </w:rPr>
            <w:t>目录</w:t>
          </w:r>
        </w:p>
        <w:p w14:paraId="42BFD984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_Toc1821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一、报价单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_Toc1821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067388E5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_Toc22235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二、承诺书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_Toc22235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1AD031F3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_Toc29603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三、</w:t>
          </w:r>
          <w:r>
            <w:rPr>
              <w:rFonts w:hint="eastAsia" w:ascii="宋体" w:hAnsi="宋体" w:eastAsia="宋体" w:cs="宋体"/>
              <w:bCs/>
              <w:sz w:val="24"/>
              <w:szCs w:val="24"/>
            </w:rPr>
            <w:t>营业执照或法人（登记）证书扫描件或其他合法经营证明文</w:t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_Toc29603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43BE7842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_Toc27761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四、法定代表人资格证明书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_Toc27761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07A42F56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_Toc31492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24"/>
              <w:lang w:val="en-US" w:eastAsia="zh-CN"/>
            </w:rPr>
            <w:t>五、</w:t>
          </w:r>
          <w:r>
            <w:rPr>
              <w:rFonts w:hint="eastAsia" w:ascii="宋体" w:hAnsi="宋体" w:eastAsia="宋体" w:cs="宋体"/>
              <w:bCs/>
              <w:sz w:val="24"/>
              <w:szCs w:val="24"/>
            </w:rPr>
            <w:t>法定代表人授权委托书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_Toc31492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11F81F35">
          <w:pPr>
            <w:pStyle w:val="7"/>
            <w:tabs>
              <w:tab w:val="right" w:leader="dot" w:pos="8306"/>
            </w:tabs>
            <w:spacing w:line="36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_Toc28935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六、制造商授权证明文件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_Toc28935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 w14:paraId="41A1505E">
          <w:pPr>
            <w:numPr>
              <w:ilvl w:val="0"/>
              <w:numId w:val="0"/>
            </w:numPr>
            <w:spacing w:line="360" w:lineRule="auto"/>
            <w:jc w:val="center"/>
            <w:rPr>
              <w:rFonts w:hint="default" w:asciiTheme="minorHAnsi" w:hAnsiTheme="minorHAnsi" w:eastAsiaTheme="minorEastAsia" w:cstheme="minorBidi"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</w:sdtContent>
    </w:sdt>
    <w:p w14:paraId="795A8DAF">
      <w:pPr>
        <w:pStyle w:val="8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FAE2DC7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182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一、报价单</w:t>
      </w:r>
      <w:bookmarkEnd w:id="0"/>
    </w:p>
    <w:p w14:paraId="0586B43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报价单位：</w:t>
      </w:r>
    </w:p>
    <w:p w14:paraId="740A8E28">
      <w:pPr>
        <w:ind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                      联系方式：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20"/>
        <w:gridCol w:w="1782"/>
        <w:gridCol w:w="895"/>
        <w:gridCol w:w="763"/>
        <w:gridCol w:w="775"/>
        <w:gridCol w:w="1492"/>
        <w:gridCol w:w="1720"/>
        <w:gridCol w:w="1529"/>
        <w:gridCol w:w="2728"/>
      </w:tblGrid>
      <w:tr w14:paraId="489F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0" w:type="dxa"/>
            <w:vAlign w:val="center"/>
          </w:tcPr>
          <w:p w14:paraId="187D1D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0" w:type="dxa"/>
            <w:vAlign w:val="center"/>
          </w:tcPr>
          <w:p w14:paraId="615DBE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782" w:type="dxa"/>
            <w:vAlign w:val="center"/>
          </w:tcPr>
          <w:p w14:paraId="288470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95" w:type="dxa"/>
            <w:vAlign w:val="center"/>
          </w:tcPr>
          <w:p w14:paraId="66954F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报价品牌</w:t>
            </w:r>
          </w:p>
        </w:tc>
        <w:tc>
          <w:tcPr>
            <w:tcW w:w="763" w:type="dxa"/>
            <w:vAlign w:val="center"/>
          </w:tcPr>
          <w:p w14:paraId="131AA8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75" w:type="dxa"/>
            <w:vAlign w:val="center"/>
          </w:tcPr>
          <w:p w14:paraId="110D8E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92" w:type="dxa"/>
            <w:vAlign w:val="center"/>
          </w:tcPr>
          <w:p w14:paraId="67CBA0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20" w:type="dxa"/>
            <w:vAlign w:val="center"/>
          </w:tcPr>
          <w:p w14:paraId="553233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529" w:type="dxa"/>
            <w:vAlign w:val="center"/>
          </w:tcPr>
          <w:p w14:paraId="079CAC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728" w:type="dxa"/>
            <w:vAlign w:val="center"/>
          </w:tcPr>
          <w:p w14:paraId="53ADB0F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B13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0" w:type="dxa"/>
            <w:vAlign w:val="center"/>
          </w:tcPr>
          <w:p w14:paraId="7719C72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20D0D5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微阻缓闭橡胶瓣止回阀（带缓冲装置）</w:t>
            </w:r>
          </w:p>
        </w:tc>
        <w:tc>
          <w:tcPr>
            <w:tcW w:w="1782" w:type="dxa"/>
            <w:vAlign w:val="center"/>
          </w:tcPr>
          <w:p w14:paraId="50D48F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HH44X-600-16Q</w:t>
            </w:r>
          </w:p>
        </w:tc>
        <w:tc>
          <w:tcPr>
            <w:tcW w:w="895" w:type="dxa"/>
            <w:vAlign w:val="center"/>
          </w:tcPr>
          <w:p w14:paraId="61D22CB0">
            <w:pPr>
              <w:numPr>
                <w:ilvl w:val="0"/>
                <w:numId w:val="0"/>
              </w:numPr>
              <w:tabs>
                <w:tab w:val="left" w:pos="364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65CAEA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75" w:type="dxa"/>
            <w:vAlign w:val="center"/>
          </w:tcPr>
          <w:p w14:paraId="7B0664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  <w:vAlign w:val="center"/>
          </w:tcPr>
          <w:p w14:paraId="64A08A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3D5890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26DAE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个月</w:t>
            </w:r>
          </w:p>
        </w:tc>
        <w:tc>
          <w:tcPr>
            <w:tcW w:w="2728" w:type="dxa"/>
            <w:vMerge w:val="restart"/>
            <w:vAlign w:val="center"/>
          </w:tcPr>
          <w:p w14:paraId="211D3B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阀体材质：QT450-10</w:t>
            </w:r>
          </w:p>
          <w:p w14:paraId="0A284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阀杆材质：2Cr13</w:t>
            </w:r>
          </w:p>
          <w:p w14:paraId="7512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各部位紧固件材质：304不锈钢</w:t>
            </w:r>
          </w:p>
        </w:tc>
      </w:tr>
      <w:tr w14:paraId="2F29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0" w:type="dxa"/>
            <w:vAlign w:val="center"/>
          </w:tcPr>
          <w:p w14:paraId="0A425D1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 w14:paraId="4B9E5C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暗杆软密封闸阀（伞齿轮）</w:t>
            </w:r>
          </w:p>
        </w:tc>
        <w:tc>
          <w:tcPr>
            <w:tcW w:w="1782" w:type="dxa"/>
            <w:vAlign w:val="center"/>
          </w:tcPr>
          <w:p w14:paraId="043A635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Z45X-600-16Q</w:t>
            </w:r>
          </w:p>
        </w:tc>
        <w:tc>
          <w:tcPr>
            <w:tcW w:w="895" w:type="dxa"/>
            <w:vAlign w:val="center"/>
          </w:tcPr>
          <w:p w14:paraId="24D835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6AACC9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75" w:type="dxa"/>
            <w:vAlign w:val="center"/>
          </w:tcPr>
          <w:p w14:paraId="59F16C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  <w:vAlign w:val="center"/>
          </w:tcPr>
          <w:p w14:paraId="1E86A01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604053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0106B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8" w:type="dxa"/>
            <w:vMerge w:val="continue"/>
            <w:tcBorders/>
            <w:vAlign w:val="center"/>
          </w:tcPr>
          <w:p w14:paraId="5D5A6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4D6E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0" w:type="dxa"/>
            <w:vAlign w:val="center"/>
          </w:tcPr>
          <w:p w14:paraId="662F15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 w14:paraId="0F3265E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双法兰松套传力接头</w:t>
            </w:r>
          </w:p>
        </w:tc>
        <w:tc>
          <w:tcPr>
            <w:tcW w:w="1782" w:type="dxa"/>
            <w:vAlign w:val="center"/>
          </w:tcPr>
          <w:p w14:paraId="519790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C2F-600-16Q</w:t>
            </w:r>
          </w:p>
        </w:tc>
        <w:tc>
          <w:tcPr>
            <w:tcW w:w="895" w:type="dxa"/>
            <w:vAlign w:val="center"/>
          </w:tcPr>
          <w:p w14:paraId="418D38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40F965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75" w:type="dxa"/>
            <w:vAlign w:val="center"/>
          </w:tcPr>
          <w:p w14:paraId="610B125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  <w:vAlign w:val="center"/>
          </w:tcPr>
          <w:p w14:paraId="388923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1A23DA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2D79A9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8" w:type="dxa"/>
            <w:vMerge w:val="continue"/>
            <w:tcBorders/>
            <w:vAlign w:val="center"/>
          </w:tcPr>
          <w:p w14:paraId="72E6D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0D00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0" w:type="dxa"/>
            <w:vAlign w:val="center"/>
          </w:tcPr>
          <w:p w14:paraId="25BF7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20" w:type="dxa"/>
            <w:vAlign w:val="center"/>
          </w:tcPr>
          <w:p w14:paraId="5E59A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2705C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BF9C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06701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1AC8E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741" w:type="dxa"/>
            <w:gridSpan w:val="3"/>
            <w:vAlign w:val="center"/>
          </w:tcPr>
          <w:p w14:paraId="5854B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  <w:p w14:paraId="2F6A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28" w:type="dxa"/>
            <w:vAlign w:val="center"/>
          </w:tcPr>
          <w:p w14:paraId="62BF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571BB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</w:p>
    <w:p w14:paraId="04782A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1.报价包含但不限于全新货物、运输费、装卸费、安装调试费、税费、质保费及合理利润等；</w:t>
      </w:r>
    </w:p>
    <w:p w14:paraId="5B86D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2.供货期限：90个日历天；</w:t>
      </w:r>
    </w:p>
    <w:p w14:paraId="23CA4CC3">
      <w:pPr>
        <w:spacing w:line="360" w:lineRule="auto"/>
        <w:ind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3.质保期不低于12个月；</w:t>
      </w:r>
    </w:p>
    <w:p w14:paraId="44C3A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4.发票类型：增值税专用发票。</w:t>
      </w:r>
    </w:p>
    <w:p w14:paraId="051B04BD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22B7CD">
      <w:pPr>
        <w:spacing w:line="360" w:lineRule="auto"/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</w:t>
      </w:r>
    </w:p>
    <w:p w14:paraId="6EF7AF8E">
      <w:pPr>
        <w:pStyle w:val="2"/>
        <w:spacing w:line="360" w:lineRule="auto"/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6F1E9AC0">
      <w:pPr>
        <w:pStyle w:val="8"/>
        <w:rPr>
          <w:rFonts w:hint="eastAsia" w:ascii="宋体" w:hAnsi="宋体" w:eastAsia="宋体" w:cs="宋体"/>
          <w:lang w:val="en-US" w:eastAsia="zh-CN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053DBFC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Toc2223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二、承诺书</w:t>
      </w:r>
      <w:bookmarkEnd w:id="1"/>
    </w:p>
    <w:p w14:paraId="32FCC906">
      <w:pPr>
        <w:pStyle w:val="8"/>
        <w:widowControl w:val="0"/>
        <w:numPr>
          <w:ilvl w:val="0"/>
          <w:numId w:val="0"/>
        </w:numPr>
        <w:spacing w:after="120"/>
        <w:jc w:val="both"/>
        <w:rPr>
          <w:rFonts w:hint="eastAsia"/>
          <w:lang w:val="en-US" w:eastAsia="zh-CN"/>
        </w:rPr>
      </w:pPr>
    </w:p>
    <w:p w14:paraId="4FA12A2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深圳市宝水水利服务有限公司</w:t>
      </w:r>
      <w:bookmarkStart w:id="2" w:name="_Toc6473"/>
      <w:bookmarkStart w:id="3" w:name="_Toc2749"/>
      <w:bookmarkStart w:id="4" w:name="_Toc20484"/>
      <w:bookmarkStart w:id="5" w:name="_Toc18972"/>
    </w:p>
    <w:bookmarkEnd w:id="2"/>
    <w:bookmarkEnd w:id="3"/>
    <w:bookmarkEnd w:id="4"/>
    <w:bookmarkEnd w:id="5"/>
    <w:p w14:paraId="5BEB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zh-CN"/>
        </w:rPr>
        <w:t>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zh-CN"/>
        </w:rPr>
        <w:t xml:space="preserve">称）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已认真研究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深圳市宝水水利服务有限公司中途污水泵站止回阀、闸阀、传力接头采购项目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需求，</w:t>
      </w:r>
      <w:r>
        <w:rPr>
          <w:rFonts w:hint="eastAsia" w:ascii="宋体" w:hAnsi="宋体" w:eastAsia="宋体" w:cs="宋体"/>
          <w:kern w:val="2"/>
          <w:sz w:val="24"/>
          <w:szCs w:val="24"/>
        </w:rPr>
        <w:t>承诺完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全</w:t>
      </w:r>
      <w:r>
        <w:rPr>
          <w:rFonts w:hint="eastAsia" w:ascii="宋体" w:hAnsi="宋体" w:eastAsia="宋体" w:cs="宋体"/>
          <w:kern w:val="2"/>
          <w:sz w:val="24"/>
          <w:szCs w:val="24"/>
        </w:rPr>
        <w:t>响应本项目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需求</w:t>
      </w:r>
      <w:r>
        <w:rPr>
          <w:rFonts w:hint="eastAsia" w:ascii="宋体" w:hAnsi="宋体" w:eastAsia="宋体" w:cs="宋体"/>
          <w:kern w:val="2"/>
          <w:sz w:val="24"/>
          <w:szCs w:val="24"/>
        </w:rPr>
        <w:t>中的所有条款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</w:rPr>
        <w:t>如作虚假响应，我司将承担由此引发的全部责任和后果。</w:t>
      </w:r>
    </w:p>
    <w:p w14:paraId="55D1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特此承诺。</w:t>
      </w:r>
    </w:p>
    <w:p w14:paraId="34386E8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206D08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8E02F29">
      <w:pPr>
        <w:widowControl w:val="0"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（盖章）：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  <w:t xml:space="preserve">                     </w:t>
      </w:r>
    </w:p>
    <w:p w14:paraId="2D1DE4CD">
      <w:pPr>
        <w:widowControl w:val="0"/>
        <w:spacing w:line="360" w:lineRule="auto"/>
        <w:jc w:val="both"/>
        <w:rPr>
          <w:rFonts w:hint="eastAsia" w:ascii="宋体" w:hAnsi="宋体" w:eastAsia="宋体" w:cs="宋体"/>
          <w:snapToGrid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日期：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日</w:t>
      </w:r>
    </w:p>
    <w:p w14:paraId="34F105DB">
      <w:pPr>
        <w:widowControl w:val="0"/>
        <w:spacing w:after="78" w:afterLines="25" w:line="360" w:lineRule="auto"/>
        <w:ind w:left="420" w:leftChars="20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</w:p>
    <w:p w14:paraId="3B8590A2">
      <w:pPr>
        <w:widowControl w:val="0"/>
        <w:spacing w:after="78" w:afterLines="25"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注：如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kern w:val="2"/>
          <w:sz w:val="24"/>
          <w:szCs w:val="24"/>
        </w:rPr>
        <w:t>对于某一条款的响应优于项目需求的要求，可另外补充说明，补充说明的响应条款将成为签订合同或验收的依据。</w:t>
      </w:r>
    </w:p>
    <w:p w14:paraId="75FC5F7D">
      <w:pPr>
        <w:widowControl w:val="0"/>
        <w:spacing w:after="78" w:afterLines="25" w:line="312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014385FF">
      <w:pPr>
        <w:widowControl w:val="0"/>
        <w:spacing w:line="312" w:lineRule="auto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  <w:sectPr>
          <w:footerReference r:id="rId4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★特别说明：若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时未提供上述内容，将被认定为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无效</w:t>
      </w:r>
    </w:p>
    <w:p w14:paraId="675C61B8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6" w:name="_Toc2960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营业执照或法人（登记）证书扫描件或其他合法经营证明文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</w:t>
      </w:r>
      <w:bookmarkEnd w:id="6"/>
    </w:p>
    <w:p w14:paraId="5FC36F4F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B65D922">
      <w:pPr>
        <w:widowControl w:val="0"/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7" w:name="_Toc2776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四、法定代表人资格证明书</w:t>
      </w:r>
      <w:bookmarkEnd w:id="7"/>
    </w:p>
    <w:p w14:paraId="0F584388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/>
          <w:sz w:val="24"/>
        </w:rPr>
      </w:pPr>
      <w:bookmarkStart w:id="10" w:name="_GoBack"/>
      <w:bookmarkEnd w:id="10"/>
    </w:p>
    <w:p w14:paraId="7E2275A8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p w14:paraId="44008703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13D842B7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</w:p>
    <w:p w14:paraId="542B4EEC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13BB0F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</w:p>
    <w:p w14:paraId="1B4C51F2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</w:p>
    <w:p w14:paraId="348242FA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</w:p>
    <w:p w14:paraId="202EB95A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</w:p>
    <w:p w14:paraId="3A34660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报价单位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的法定代表人。</w:t>
      </w:r>
    </w:p>
    <w:p w14:paraId="6E62C27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2DE9A5E9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733E8BAE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</w:p>
    <w:p w14:paraId="1EA6F224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3723A98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DB659EB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</w:t>
      </w:r>
    </w:p>
    <w:p w14:paraId="14BFEAA9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outlineLvl w:val="9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、后附法定代表人身份证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</w:rPr>
        <w:t>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9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79BB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561234BA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566010E4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F58C16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125023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8" w:name="_Toc31492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法定代表人授权委托书</w:t>
      </w:r>
      <w:bookmarkEnd w:id="8"/>
    </w:p>
    <w:p w14:paraId="14732D7A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 w:val="28"/>
          <w:szCs w:val="28"/>
        </w:rPr>
      </w:pPr>
    </w:p>
    <w:p w14:paraId="431C8CE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1BF40F3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深圳市宝水水利服务有限公司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 w14:paraId="316E903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530DE57">
      <w:pPr>
        <w:widowControl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本授权委托书宣告：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报价单位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全称）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（职务）（姓名）</w:t>
      </w:r>
      <w:r>
        <w:rPr>
          <w:rFonts w:hint="eastAsia" w:ascii="宋体" w:hAnsi="宋体" w:eastAsia="宋体" w:cs="宋体"/>
          <w:sz w:val="24"/>
          <w:szCs w:val="24"/>
        </w:rPr>
        <w:t>以其法定代表人的身份，合法地代表本单位，授权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报价单位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全称）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（职务）（姓名）</w:t>
      </w:r>
      <w:r>
        <w:rPr>
          <w:rFonts w:hint="eastAsia" w:ascii="宋体" w:hAnsi="宋体" w:eastAsia="宋体" w:cs="宋体"/>
          <w:sz w:val="24"/>
          <w:szCs w:val="24"/>
        </w:rPr>
        <w:t>为我单位授权代理人，该授权代理人有权在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深圳市宝水水利服务有限公司塘头污水泵站止回阀、闸阀、伸缩器采购项目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中，以我单位的名义签署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文件、与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人协商、谈判、签订合同协议以及全权处理与此有关的一切事项，其法律后果由我单位承担。</w:t>
      </w:r>
    </w:p>
    <w:p w14:paraId="39256218">
      <w:pPr>
        <w:widowControl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20130E2">
      <w:pPr>
        <w:widowControl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授权代理人无转委托权，特此委托。</w:t>
      </w:r>
    </w:p>
    <w:p w14:paraId="494C385A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31CF9F8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</w:p>
    <w:p w14:paraId="4AAFEB05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</w:p>
    <w:p w14:paraId="46E0FF7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C345E1E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D9332C4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</w:t>
      </w:r>
    </w:p>
    <w:p w14:paraId="22336F67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1、如为法定代表人参加本次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时，则不需要填写“法定代表人授权委托书”；</w:t>
      </w:r>
    </w:p>
    <w:p w14:paraId="55442651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outlineLvl w:val="9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2、后附授权代理人身份证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</w:rPr>
        <w:t>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9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25C5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6318FBDE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175DE56E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8FF0B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37522C2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9" w:name="_Toc2893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六、制造商授权证明文件</w:t>
      </w:r>
      <w:bookmarkEnd w:id="9"/>
    </w:p>
    <w:p w14:paraId="53BD2D0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FE4A19">
      <w:pPr>
        <w:bidi w:val="0"/>
        <w:rPr>
          <w:rFonts w:hint="eastAsia"/>
          <w:lang w:val="en-US" w:eastAsia="zh-CN"/>
        </w:rPr>
      </w:pPr>
    </w:p>
    <w:p w14:paraId="64968EF9">
      <w:pPr>
        <w:bidi w:val="0"/>
        <w:rPr>
          <w:rFonts w:hint="eastAsia"/>
          <w:lang w:val="en-US" w:eastAsia="zh-CN"/>
        </w:rPr>
      </w:pPr>
    </w:p>
    <w:p w14:paraId="41B3BA86">
      <w:pPr>
        <w:bidi w:val="0"/>
        <w:rPr>
          <w:rFonts w:hint="eastAsia"/>
          <w:lang w:val="en-US" w:eastAsia="zh-CN"/>
        </w:rPr>
      </w:pPr>
    </w:p>
    <w:p w14:paraId="06AE2D8E">
      <w:pPr>
        <w:bidi w:val="0"/>
        <w:rPr>
          <w:rFonts w:hint="eastAsia"/>
          <w:lang w:val="en-US" w:eastAsia="zh-CN"/>
        </w:rPr>
      </w:pPr>
    </w:p>
    <w:p w14:paraId="0697D310">
      <w:pPr>
        <w:bidi w:val="0"/>
        <w:rPr>
          <w:rFonts w:hint="eastAsia"/>
          <w:lang w:val="en-US" w:eastAsia="zh-CN"/>
        </w:rPr>
      </w:pPr>
    </w:p>
    <w:p w14:paraId="7E99A0A6">
      <w:pPr>
        <w:bidi w:val="0"/>
        <w:rPr>
          <w:rFonts w:hint="eastAsia"/>
          <w:lang w:val="en-US" w:eastAsia="zh-CN"/>
        </w:rPr>
      </w:pPr>
    </w:p>
    <w:p w14:paraId="0B4D4013">
      <w:pPr>
        <w:bidi w:val="0"/>
        <w:rPr>
          <w:rFonts w:hint="eastAsia"/>
          <w:lang w:val="en-US" w:eastAsia="zh-CN"/>
        </w:rPr>
      </w:pPr>
    </w:p>
    <w:p w14:paraId="0AB50AF0">
      <w:pPr>
        <w:bidi w:val="0"/>
        <w:rPr>
          <w:rFonts w:hint="eastAsia"/>
          <w:lang w:val="en-US" w:eastAsia="zh-CN"/>
        </w:rPr>
      </w:pPr>
    </w:p>
    <w:p w14:paraId="2033ADBA">
      <w:pPr>
        <w:bidi w:val="0"/>
        <w:rPr>
          <w:rFonts w:hint="eastAsia"/>
          <w:lang w:val="en-US" w:eastAsia="zh-CN"/>
        </w:rPr>
      </w:pPr>
    </w:p>
    <w:p w14:paraId="3B29D5F7">
      <w:pPr>
        <w:bidi w:val="0"/>
        <w:rPr>
          <w:rFonts w:hint="eastAsia"/>
          <w:lang w:val="en-US" w:eastAsia="zh-CN"/>
        </w:rPr>
      </w:pPr>
    </w:p>
    <w:p w14:paraId="51C0D34B">
      <w:pPr>
        <w:bidi w:val="0"/>
        <w:rPr>
          <w:rFonts w:hint="eastAsia"/>
          <w:lang w:val="en-US" w:eastAsia="zh-CN"/>
        </w:rPr>
      </w:pPr>
    </w:p>
    <w:p w14:paraId="6BC17A5E">
      <w:pPr>
        <w:bidi w:val="0"/>
        <w:rPr>
          <w:rFonts w:hint="eastAsia"/>
          <w:lang w:val="en-US" w:eastAsia="zh-CN"/>
        </w:rPr>
      </w:pPr>
    </w:p>
    <w:p w14:paraId="4D361E51">
      <w:pPr>
        <w:bidi w:val="0"/>
        <w:rPr>
          <w:rFonts w:hint="eastAsia"/>
          <w:lang w:val="en-US" w:eastAsia="zh-CN"/>
        </w:rPr>
      </w:pPr>
    </w:p>
    <w:p w14:paraId="48CBA600">
      <w:pPr>
        <w:bidi w:val="0"/>
        <w:rPr>
          <w:rFonts w:hint="eastAsia"/>
          <w:lang w:val="en-US" w:eastAsia="zh-CN"/>
        </w:rPr>
      </w:pPr>
    </w:p>
    <w:p w14:paraId="15CF7511">
      <w:pPr>
        <w:pStyle w:val="2"/>
        <w:rPr>
          <w:rFonts w:hint="eastAsia"/>
          <w:lang w:val="en-US" w:eastAsia="zh-CN"/>
        </w:rPr>
      </w:pPr>
    </w:p>
    <w:p w14:paraId="4C8DB20F">
      <w:pPr>
        <w:rPr>
          <w:rFonts w:hint="eastAsia"/>
          <w:lang w:val="en-US" w:eastAsia="zh-CN"/>
        </w:rPr>
      </w:pPr>
    </w:p>
    <w:p w14:paraId="628EE633">
      <w:pPr>
        <w:pStyle w:val="2"/>
        <w:rPr>
          <w:rFonts w:hint="eastAsia"/>
          <w:lang w:val="en-US" w:eastAsia="zh-CN"/>
        </w:rPr>
      </w:pPr>
    </w:p>
    <w:p w14:paraId="545D1AC7">
      <w:pPr>
        <w:rPr>
          <w:rFonts w:hint="eastAsia"/>
          <w:lang w:val="en-US" w:eastAsia="zh-CN"/>
        </w:rPr>
      </w:pPr>
    </w:p>
    <w:p w14:paraId="49B48D25">
      <w:pPr>
        <w:pStyle w:val="2"/>
        <w:rPr>
          <w:rFonts w:hint="eastAsia"/>
          <w:lang w:val="en-US" w:eastAsia="zh-CN"/>
        </w:rPr>
      </w:pPr>
    </w:p>
    <w:p w14:paraId="42500B40">
      <w:pPr>
        <w:rPr>
          <w:rFonts w:hint="eastAsia"/>
          <w:lang w:val="en-US" w:eastAsia="zh-CN"/>
        </w:rPr>
      </w:pPr>
    </w:p>
    <w:p w14:paraId="224CAE69">
      <w:pPr>
        <w:pStyle w:val="2"/>
        <w:rPr>
          <w:rFonts w:hint="eastAsia"/>
          <w:lang w:val="en-US" w:eastAsia="zh-CN"/>
        </w:rPr>
      </w:pPr>
    </w:p>
    <w:p w14:paraId="3055569C">
      <w:pPr>
        <w:rPr>
          <w:rFonts w:hint="eastAsia"/>
          <w:lang w:val="en-US" w:eastAsia="zh-CN"/>
        </w:rPr>
      </w:pPr>
    </w:p>
    <w:p w14:paraId="3D999C59">
      <w:pPr>
        <w:pStyle w:val="2"/>
        <w:rPr>
          <w:rFonts w:hint="eastAsia"/>
          <w:lang w:val="en-US" w:eastAsia="zh-CN"/>
        </w:rPr>
      </w:pPr>
    </w:p>
    <w:p w14:paraId="50AADB6A">
      <w:pPr>
        <w:rPr>
          <w:rFonts w:hint="eastAsia"/>
          <w:lang w:val="en-US" w:eastAsia="zh-CN"/>
        </w:rPr>
      </w:pPr>
    </w:p>
    <w:p w14:paraId="2B69B7B4">
      <w:pPr>
        <w:pStyle w:val="2"/>
        <w:rPr>
          <w:rFonts w:hint="eastAsia"/>
          <w:lang w:val="en-US" w:eastAsia="zh-CN"/>
        </w:rPr>
      </w:pPr>
    </w:p>
    <w:p w14:paraId="5705DA47">
      <w:pPr>
        <w:rPr>
          <w:rFonts w:hint="eastAsia"/>
          <w:lang w:val="en-US" w:eastAsia="zh-CN"/>
        </w:rPr>
      </w:pPr>
    </w:p>
    <w:p w14:paraId="64F671C1">
      <w:pPr>
        <w:pStyle w:val="2"/>
        <w:rPr>
          <w:rFonts w:hint="eastAsia"/>
          <w:lang w:val="en-US" w:eastAsia="zh-CN"/>
        </w:rPr>
      </w:pPr>
    </w:p>
    <w:p w14:paraId="2D239E7C">
      <w:pPr>
        <w:rPr>
          <w:rFonts w:hint="eastAsia"/>
          <w:lang w:val="en-US" w:eastAsia="zh-CN"/>
        </w:rPr>
      </w:pPr>
    </w:p>
    <w:p w14:paraId="0D286BD9">
      <w:pPr>
        <w:pStyle w:val="2"/>
        <w:rPr>
          <w:rFonts w:hint="eastAsia"/>
          <w:lang w:val="en-US" w:eastAsia="zh-CN"/>
        </w:rPr>
      </w:pPr>
    </w:p>
    <w:p w14:paraId="0B066166">
      <w:pPr>
        <w:rPr>
          <w:rFonts w:hint="eastAsia"/>
          <w:lang w:val="en-US" w:eastAsia="zh-CN"/>
        </w:rPr>
      </w:pPr>
    </w:p>
    <w:p w14:paraId="7C467179">
      <w:pPr>
        <w:pStyle w:val="2"/>
        <w:rPr>
          <w:rFonts w:hint="eastAsia"/>
          <w:lang w:val="en-US" w:eastAsia="zh-CN"/>
        </w:rPr>
      </w:pPr>
    </w:p>
    <w:p w14:paraId="0C136CE0">
      <w:pPr>
        <w:bidi w:val="0"/>
        <w:rPr>
          <w:rFonts w:hint="eastAsia"/>
          <w:lang w:val="en-US" w:eastAsia="zh-CN"/>
        </w:rPr>
      </w:pPr>
    </w:p>
    <w:p w14:paraId="283CC716">
      <w:pPr>
        <w:tabs>
          <w:tab w:val="left" w:pos="6790"/>
        </w:tabs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</w:p>
    <w:p w14:paraId="170AC4F7">
      <w:pPr>
        <w:tabs>
          <w:tab w:val="left" w:pos="6790"/>
        </w:tabs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报价人非制造商时须提供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54B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3EDA2">
                          <w:pPr>
                            <w:pStyle w:val="5"/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3EDA2">
                    <w:pPr>
                      <w:pStyle w:val="5"/>
                      <w:rPr>
                        <w:rFonts w:ascii="宋体" w:hAnsi="宋体" w:eastAsia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38317">
    <w:pPr>
      <w:pStyle w:val="5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EAA5F">
                          <w:pPr>
                            <w:pStyle w:val="5"/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FEAA5F">
                    <w:pPr>
                      <w:pStyle w:val="5"/>
                      <w:rPr>
                        <w:rFonts w:hint="eastAsia" w:ascii="宋体" w:hAnsi="宋体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45BFD"/>
    <w:rsid w:val="00F00592"/>
    <w:rsid w:val="037667F8"/>
    <w:rsid w:val="07D45BFD"/>
    <w:rsid w:val="0C661EF9"/>
    <w:rsid w:val="5BDF2016"/>
    <w:rsid w:val="700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rFonts w:ascii="Times New Roman" w:hAnsi="Times New Roman" w:eastAsia="仿宋"/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1147</Words>
  <Characters>1246</Characters>
  <Lines>0</Lines>
  <Paragraphs>0</Paragraphs>
  <TotalTime>7</TotalTime>
  <ScaleCrop>false</ScaleCrop>
  <LinksUpToDate>false</LinksUpToDate>
  <CharactersWithSpaces>1943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黄伟莲</dc:creator>
  <cp:lastModifiedBy>黄伟莲</cp:lastModifiedBy>
  <dcterms:modified xsi:type="dcterms:W3CDTF">2026-06-04T06:31:38Z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eyJoZGlkIjoiY2RjNjc5NDUwNjk0NDA5OTUwNmJkZWY1ZDYxZjlhYTIiLCJ1c2VySWQiOiI3MDIxNzYxMTEifQ==</vt:lpwstr>
  </property>
  <property fmtid="{D5CDD505-2E9C-101B-9397-08002B2CF9AE}" pid="4" name="ICV">
    <vt:lpwstr>9E5C37ED8F844A15A05F01BDECA7566B_12</vt:lpwstr>
  </property>
</Properties>
</file>